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E9B39" w14:textId="7160703C" w:rsidR="005D262B" w:rsidRPr="00101401" w:rsidRDefault="001246B4">
      <w:r w:rsidRPr="00101401">
        <w:rPr>
          <w:noProof/>
        </w:rPr>
        <w:drawing>
          <wp:anchor distT="0" distB="0" distL="114300" distR="114300" simplePos="0" relativeHeight="251658240" behindDoc="0" locked="0" layoutInCell="1" allowOverlap="1" wp14:anchorId="49FD60B7" wp14:editId="5D715856">
            <wp:simplePos x="0" y="0"/>
            <wp:positionH relativeFrom="column">
              <wp:posOffset>-312516</wp:posOffset>
            </wp:positionH>
            <wp:positionV relativeFrom="paragraph">
              <wp:posOffset>523</wp:posOffset>
            </wp:positionV>
            <wp:extent cx="2694810" cy="911395"/>
            <wp:effectExtent l="0" t="0" r="0" b="3175"/>
            <wp:wrapTopAndBottom/>
            <wp:docPr id="1289628968" name="Picture 1289628968">
              <a:extLst xmlns:a="http://schemas.openxmlformats.org/drawingml/2006/main">
                <a:ext uri="{FF2B5EF4-FFF2-40B4-BE49-F238E27FC236}">
                  <a16:creationId xmlns:a16="http://schemas.microsoft.com/office/drawing/2014/main" id="{A7607DEB-2C85-4AE4-A63B-9197DC260D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4810" cy="911395"/>
                    </a:xfrm>
                    <a:prstGeom prst="rect">
                      <a:avLst/>
                    </a:prstGeom>
                    <a:noFill/>
                  </pic:spPr>
                </pic:pic>
              </a:graphicData>
            </a:graphic>
          </wp:anchor>
        </w:drawing>
      </w:r>
    </w:p>
    <w:p w14:paraId="60B15AD7" w14:textId="77777777" w:rsidR="00863EED" w:rsidRPr="00101401" w:rsidRDefault="00863EED" w:rsidP="001246B4">
      <w:pPr>
        <w:pStyle w:val="paragraph"/>
        <w:spacing w:before="0" w:beforeAutospacing="0" w:after="0" w:afterAutospacing="0"/>
        <w:jc w:val="both"/>
        <w:textAlignment w:val="baseline"/>
        <w:rPr>
          <w:rStyle w:val="normaltextrun"/>
          <w:rFonts w:ascii="Calibri" w:hAnsi="Calibri" w:cs="Calibri"/>
          <w:sz w:val="22"/>
          <w:szCs w:val="22"/>
        </w:rPr>
      </w:pPr>
    </w:p>
    <w:p w14:paraId="5F5C419F" w14:textId="50771FDC" w:rsidR="00291C42" w:rsidRDefault="00291C42" w:rsidP="001246B4">
      <w:pPr>
        <w:pStyle w:val="paragraph"/>
        <w:spacing w:before="0" w:beforeAutospacing="0" w:after="240" w:afterAutospacing="0"/>
        <w:jc w:val="center"/>
        <w:textAlignment w:val="baseline"/>
        <w:rPr>
          <w:rStyle w:val="normaltextrun"/>
          <w:rFonts w:ascii="Calibri" w:hAnsi="Calibri" w:cs="Calibri"/>
          <w:b/>
          <w:bCs/>
          <w:sz w:val="28"/>
          <w:szCs w:val="28"/>
        </w:rPr>
      </w:pPr>
      <w:r>
        <w:rPr>
          <w:rStyle w:val="normaltextrun"/>
          <w:rFonts w:ascii="Calibri" w:hAnsi="Calibri" w:cs="Calibri"/>
          <w:b/>
          <w:bCs/>
          <w:sz w:val="28"/>
          <w:szCs w:val="28"/>
        </w:rPr>
        <w:t>Chair of the Board of Trustees</w:t>
      </w:r>
    </w:p>
    <w:p w14:paraId="7584EF0F" w14:textId="208003AA" w:rsidR="00D14718" w:rsidRPr="00101401" w:rsidRDefault="00D14718" w:rsidP="00D14718">
      <w:pPr>
        <w:rPr>
          <w:rStyle w:val="normaltextrun"/>
          <w:rFonts w:asciiTheme="minorHAnsi" w:hAnsiTheme="minorHAnsi" w:cstheme="minorHAnsi"/>
        </w:rPr>
      </w:pPr>
      <w:r w:rsidRPr="00101401">
        <w:rPr>
          <w:rStyle w:val="normaltextrun"/>
          <w:rFonts w:asciiTheme="minorHAnsi" w:hAnsiTheme="minorHAnsi" w:cstheme="minorHAnsi"/>
        </w:rPr>
        <w:t xml:space="preserve">International Lawyers Project is seeking a new member of its Board of Trustees, initially to join as an ordinary member, with the </w:t>
      </w:r>
      <w:r w:rsidR="001D0F94">
        <w:rPr>
          <w:rStyle w:val="normaltextrun"/>
          <w:rFonts w:asciiTheme="minorHAnsi" w:hAnsiTheme="minorHAnsi" w:cstheme="minorHAnsi"/>
        </w:rPr>
        <w:t xml:space="preserve">capabilities and appetite </w:t>
      </w:r>
      <w:r w:rsidRPr="00101401">
        <w:rPr>
          <w:rStyle w:val="normaltextrun"/>
          <w:rFonts w:asciiTheme="minorHAnsi" w:hAnsiTheme="minorHAnsi" w:cstheme="minorHAnsi"/>
        </w:rPr>
        <w:t xml:space="preserve">to take over as Chair of the Board when the current </w:t>
      </w:r>
      <w:r w:rsidR="00AC304D" w:rsidRPr="00101401">
        <w:rPr>
          <w:rStyle w:val="normaltextrun"/>
          <w:rFonts w:asciiTheme="minorHAnsi" w:hAnsiTheme="minorHAnsi" w:cstheme="minorHAnsi"/>
        </w:rPr>
        <w:t>C</w:t>
      </w:r>
      <w:r w:rsidRPr="00101401">
        <w:rPr>
          <w:rStyle w:val="normaltextrun"/>
          <w:rFonts w:asciiTheme="minorHAnsi" w:hAnsiTheme="minorHAnsi" w:cstheme="minorHAnsi"/>
        </w:rPr>
        <w:t>hair steps down in 2027.</w:t>
      </w:r>
    </w:p>
    <w:p w14:paraId="77AF32A6" w14:textId="0F17A8E8" w:rsidR="00D14718" w:rsidRPr="00101401" w:rsidRDefault="00D14718" w:rsidP="00D14718">
      <w:pPr>
        <w:rPr>
          <w:rStyle w:val="normaltextrun"/>
          <w:rFonts w:asciiTheme="minorHAnsi" w:hAnsiTheme="minorHAnsi" w:cstheme="minorHAnsi"/>
        </w:rPr>
      </w:pPr>
    </w:p>
    <w:p w14:paraId="359BAF77" w14:textId="4716F09C" w:rsidR="00C724F9" w:rsidRPr="00101401" w:rsidRDefault="00C724F9" w:rsidP="008F342A">
      <w:pPr>
        <w:pStyle w:val="Heading2"/>
        <w:rPr>
          <w:lang w:val="en-GB"/>
        </w:rPr>
      </w:pPr>
      <w:r w:rsidRPr="00101401">
        <w:rPr>
          <w:rStyle w:val="normaltextrun"/>
          <w:lang w:val="en-GB"/>
        </w:rPr>
        <w:t>About</w:t>
      </w:r>
      <w:r w:rsidR="007D3069" w:rsidRPr="00101401">
        <w:rPr>
          <w:rStyle w:val="normaltextrun"/>
          <w:lang w:val="en-GB"/>
        </w:rPr>
        <w:t xml:space="preserve"> the</w:t>
      </w:r>
      <w:r w:rsidRPr="00101401">
        <w:rPr>
          <w:rStyle w:val="normaltextrun"/>
          <w:lang w:val="en-GB"/>
        </w:rPr>
        <w:t xml:space="preserve"> International Lawyers Project </w:t>
      </w:r>
      <w:r w:rsidRPr="00101401">
        <w:rPr>
          <w:rStyle w:val="eop"/>
          <w:lang w:val="en-GB"/>
        </w:rPr>
        <w:t> </w:t>
      </w:r>
    </w:p>
    <w:p w14:paraId="1A76AEB3" w14:textId="77777777" w:rsidR="007D3069" w:rsidRPr="00101401" w:rsidRDefault="007D3069" w:rsidP="007D3069">
      <w:pPr>
        <w:spacing w:after="120"/>
        <w:rPr>
          <w:bdr w:val="none" w:sz="0" w:space="0" w:color="auto" w:frame="1"/>
        </w:rPr>
      </w:pPr>
      <w:r w:rsidRPr="00101401">
        <w:rPr>
          <w:bdr w:val="none" w:sz="0" w:space="0" w:color="auto" w:frame="1"/>
        </w:rPr>
        <w:t>ILP is an alliance of talented and passionate lawyers drawn from diverse countries and cultures across the globe. We pull together teams of pro bono experts to support the policy and legal needs of individuals, communities and organisations that would otherwise not have access to expert advice.</w:t>
      </w:r>
    </w:p>
    <w:p w14:paraId="5618BE86" w14:textId="61B3AF97" w:rsidR="007D3069" w:rsidRPr="00101401" w:rsidRDefault="007D3069" w:rsidP="007D3069">
      <w:pPr>
        <w:spacing w:after="120"/>
        <w:rPr>
          <w:bdr w:val="none" w:sz="0" w:space="0" w:color="auto" w:frame="1"/>
        </w:rPr>
      </w:pPr>
      <w:r w:rsidRPr="00101401">
        <w:rPr>
          <w:bdr w:val="none" w:sz="0" w:space="0" w:color="auto" w:frame="1"/>
        </w:rPr>
        <w:t xml:space="preserve">A UK registered charity founded in 2005, we are staffed by a group of lawyers dedicated to using the law to achieve economic and environmental justice through strategic pro bono legal support. Our focus areas are environment and sustainable development, sustainable finance, governance and accountability (with a focus on anti-corruption measures), and protecting the civic space of those working on these themes. </w:t>
      </w:r>
      <w:r w:rsidR="008F342A" w:rsidRPr="00101401">
        <w:rPr>
          <w:bdr w:val="none" w:sz="0" w:space="0" w:color="auto" w:frame="1"/>
        </w:rPr>
        <w:t xml:space="preserve">Over </w:t>
      </w:r>
      <w:r w:rsidRPr="00101401">
        <w:rPr>
          <w:bdr w:val="none" w:sz="0" w:space="0" w:color="auto" w:frame="1"/>
        </w:rPr>
        <w:t xml:space="preserve">twenty years we have supported partners in more than </w:t>
      </w:r>
      <w:r w:rsidR="00AC304D" w:rsidRPr="00101401">
        <w:rPr>
          <w:bdr w:val="none" w:sz="0" w:space="0" w:color="auto" w:frame="1"/>
        </w:rPr>
        <w:t>10</w:t>
      </w:r>
      <w:r w:rsidRPr="00101401">
        <w:rPr>
          <w:bdr w:val="none" w:sz="0" w:space="0" w:color="auto" w:frame="1"/>
        </w:rPr>
        <w:t>0 countries.</w:t>
      </w:r>
    </w:p>
    <w:p w14:paraId="0E520F0C" w14:textId="5A35A973" w:rsidR="007D3069" w:rsidRPr="00101401" w:rsidRDefault="007D3069" w:rsidP="007D3069">
      <w:pPr>
        <w:spacing w:after="120"/>
        <w:rPr>
          <w:bdr w:val="none" w:sz="0" w:space="0" w:color="auto" w:frame="1"/>
        </w:rPr>
      </w:pPr>
      <w:r w:rsidRPr="00101401">
        <w:rPr>
          <w:bdr w:val="none" w:sz="0" w:space="0" w:color="auto" w:frame="1"/>
        </w:rPr>
        <w:t>We are proud to have a diverse staff team from Africa, Asia</w:t>
      </w:r>
      <w:r w:rsidR="00101401" w:rsidRPr="00101401">
        <w:rPr>
          <w:bdr w:val="none" w:sz="0" w:space="0" w:color="auto" w:frame="1"/>
        </w:rPr>
        <w:t>,</w:t>
      </w:r>
      <w:r w:rsidRPr="00101401">
        <w:rPr>
          <w:bdr w:val="none" w:sz="0" w:space="0" w:color="auto" w:frame="1"/>
        </w:rPr>
        <w:t xml:space="preserve"> </w:t>
      </w:r>
      <w:r w:rsidR="00C64114">
        <w:rPr>
          <w:bdr w:val="none" w:sz="0" w:space="0" w:color="auto" w:frame="1"/>
        </w:rPr>
        <w:t xml:space="preserve">the </w:t>
      </w:r>
      <w:r w:rsidR="00661F13" w:rsidRPr="00101401">
        <w:rPr>
          <w:bdr w:val="none" w:sz="0" w:space="0" w:color="auto" w:frame="1"/>
        </w:rPr>
        <w:t>Americas</w:t>
      </w:r>
      <w:r w:rsidR="00C64114">
        <w:rPr>
          <w:bdr w:val="none" w:sz="0" w:space="0" w:color="auto" w:frame="1"/>
        </w:rPr>
        <w:t>,</w:t>
      </w:r>
      <w:r w:rsidR="00661F13" w:rsidRPr="00101401">
        <w:rPr>
          <w:bdr w:val="none" w:sz="0" w:space="0" w:color="auto" w:frame="1"/>
        </w:rPr>
        <w:t xml:space="preserve"> </w:t>
      </w:r>
      <w:r w:rsidRPr="00101401">
        <w:rPr>
          <w:bdr w:val="none" w:sz="0" w:space="0" w:color="auto" w:frame="1"/>
        </w:rPr>
        <w:t>and Europe, reflective of the communities we support. Our staff have extensive experience in our focus areas, as well as international law and development. We work primarily in the Global South, with active projects across sub-Saharan Africa, Latin America, Asia and Europe.</w:t>
      </w:r>
    </w:p>
    <w:p w14:paraId="7D17F634" w14:textId="6C7D5875" w:rsidR="007D3069" w:rsidRPr="00101401" w:rsidRDefault="007D3069" w:rsidP="00C64114">
      <w:pPr>
        <w:spacing w:after="120"/>
        <w:rPr>
          <w:rStyle w:val="normaltextrun"/>
        </w:rPr>
      </w:pPr>
      <w:r w:rsidRPr="00101401">
        <w:rPr>
          <w:bdr w:val="none" w:sz="0" w:space="0" w:color="auto" w:frame="1"/>
        </w:rPr>
        <w:t xml:space="preserve">As a charity, our </w:t>
      </w:r>
      <w:proofErr w:type="gramStart"/>
      <w:r w:rsidRPr="00101401">
        <w:rPr>
          <w:bdr w:val="none" w:sz="0" w:space="0" w:color="auto" w:frame="1"/>
        </w:rPr>
        <w:t>ultimate aim</w:t>
      </w:r>
      <w:proofErr w:type="gramEnd"/>
      <w:r w:rsidRPr="00101401">
        <w:rPr>
          <w:bdr w:val="none" w:sz="0" w:space="0" w:color="auto" w:frame="1"/>
        </w:rPr>
        <w:t xml:space="preserve"> is to help our partners create long-lasting change</w:t>
      </w:r>
      <w:r w:rsidR="000856FA">
        <w:rPr>
          <w:bdr w:val="none" w:sz="0" w:space="0" w:color="auto" w:frame="1"/>
        </w:rPr>
        <w:t>,</w:t>
      </w:r>
      <w:r w:rsidR="00C64114">
        <w:rPr>
          <w:bdr w:val="none" w:sz="0" w:space="0" w:color="auto" w:frame="1"/>
        </w:rPr>
        <w:t xml:space="preserve"> in line with our vision of </w:t>
      </w:r>
      <w:r w:rsidR="00C64114" w:rsidRPr="00C64114">
        <w:rPr>
          <w:bdr w:val="none" w:sz="0" w:space="0" w:color="auto" w:frame="1"/>
        </w:rPr>
        <w:t>a just and sustainable world in which law serves</w:t>
      </w:r>
      <w:r w:rsidR="00C64114">
        <w:rPr>
          <w:bdr w:val="none" w:sz="0" w:space="0" w:color="auto" w:frame="1"/>
        </w:rPr>
        <w:t xml:space="preserve"> </w:t>
      </w:r>
      <w:r w:rsidR="00C64114" w:rsidRPr="00C64114">
        <w:rPr>
          <w:bdr w:val="none" w:sz="0" w:space="0" w:color="auto" w:frame="1"/>
        </w:rPr>
        <w:t>as a tool for those who need it the most.</w:t>
      </w:r>
    </w:p>
    <w:p w14:paraId="15C8A5C1" w14:textId="64D66C61" w:rsidR="00AE6B64" w:rsidRPr="00101401" w:rsidRDefault="00AE6B64" w:rsidP="007D3069">
      <w:pPr>
        <w:pStyle w:val="paragraph"/>
        <w:spacing w:before="0" w:beforeAutospacing="0" w:after="240" w:afterAutospacing="0"/>
        <w:textAlignment w:val="baseline"/>
        <w:rPr>
          <w:rStyle w:val="normaltextrun"/>
          <w:rFonts w:ascii="Segoe UI" w:hAnsi="Segoe UI" w:cs="Segoe UI"/>
          <w:sz w:val="18"/>
          <w:szCs w:val="18"/>
        </w:rPr>
      </w:pPr>
      <w:r w:rsidRPr="00101401">
        <w:rPr>
          <w:rStyle w:val="normaltextrun"/>
          <w:rFonts w:ascii="Calibri" w:hAnsi="Calibri" w:cs="Calibri"/>
          <w:color w:val="000000"/>
          <w:sz w:val="22"/>
          <w:szCs w:val="22"/>
        </w:rPr>
        <w:t xml:space="preserve">You may find out more about </w:t>
      </w:r>
      <w:r w:rsidR="00643A02">
        <w:rPr>
          <w:rStyle w:val="normaltextrun"/>
          <w:rFonts w:ascii="Calibri" w:hAnsi="Calibri" w:cs="Calibri"/>
          <w:color w:val="000000"/>
          <w:sz w:val="22"/>
          <w:szCs w:val="22"/>
        </w:rPr>
        <w:t xml:space="preserve">ILP’s </w:t>
      </w:r>
      <w:r w:rsidRPr="00101401">
        <w:rPr>
          <w:rStyle w:val="normaltextrun"/>
          <w:rFonts w:ascii="Calibri" w:hAnsi="Calibri" w:cs="Calibri"/>
          <w:color w:val="000000"/>
          <w:sz w:val="22"/>
          <w:szCs w:val="22"/>
        </w:rPr>
        <w:t xml:space="preserve">work at its </w:t>
      </w:r>
      <w:hyperlink r:id="rId9" w:history="1">
        <w:r w:rsidRPr="00101401">
          <w:rPr>
            <w:rStyle w:val="Hyperlink"/>
            <w:rFonts w:ascii="Calibri" w:hAnsi="Calibri" w:cs="Calibri"/>
            <w:sz w:val="22"/>
            <w:szCs w:val="22"/>
          </w:rPr>
          <w:t>website</w:t>
        </w:r>
      </w:hyperlink>
      <w:r w:rsidRPr="00101401">
        <w:rPr>
          <w:rStyle w:val="normaltextrun"/>
          <w:rFonts w:ascii="Calibri" w:hAnsi="Calibri" w:cs="Calibri"/>
          <w:color w:val="000000"/>
          <w:sz w:val="22"/>
          <w:szCs w:val="22"/>
        </w:rPr>
        <w:t>.</w:t>
      </w:r>
    </w:p>
    <w:p w14:paraId="5D38E756" w14:textId="2EC02AAC" w:rsidR="00C724F9" w:rsidRPr="00101401" w:rsidRDefault="00C3309E" w:rsidP="008F342A">
      <w:pPr>
        <w:pStyle w:val="Heading2"/>
        <w:rPr>
          <w:rStyle w:val="normaltextrun"/>
          <w:lang w:val="en-GB"/>
        </w:rPr>
      </w:pPr>
      <w:r w:rsidRPr="00101401">
        <w:rPr>
          <w:rStyle w:val="normaltextrun"/>
          <w:lang w:val="en-GB"/>
        </w:rPr>
        <w:t xml:space="preserve">Chair of the Board of </w:t>
      </w:r>
      <w:r w:rsidR="005B2784" w:rsidRPr="00101401">
        <w:rPr>
          <w:rStyle w:val="normaltextrun"/>
          <w:lang w:val="en-GB"/>
        </w:rPr>
        <w:t>Trustee</w:t>
      </w:r>
      <w:r w:rsidRPr="00101401">
        <w:rPr>
          <w:rStyle w:val="normaltextrun"/>
          <w:lang w:val="en-GB"/>
        </w:rPr>
        <w:t>s</w:t>
      </w:r>
      <w:r w:rsidR="005B2784" w:rsidRPr="00101401">
        <w:rPr>
          <w:rStyle w:val="normaltextrun"/>
          <w:lang w:val="en-GB"/>
        </w:rPr>
        <w:t xml:space="preserve"> </w:t>
      </w:r>
    </w:p>
    <w:p w14:paraId="52649CF8" w14:textId="7135B921" w:rsidR="008F342A" w:rsidRPr="00101401" w:rsidRDefault="008F342A" w:rsidP="007D3069">
      <w:pPr>
        <w:rPr>
          <w:rStyle w:val="normaltextrun"/>
        </w:rPr>
      </w:pPr>
      <w:r w:rsidRPr="00101401">
        <w:rPr>
          <w:rStyle w:val="normaltextrun"/>
        </w:rPr>
        <w:t>ILP has a 1</w:t>
      </w:r>
      <w:r w:rsidR="00547340">
        <w:rPr>
          <w:rStyle w:val="normaltextrun"/>
        </w:rPr>
        <w:t>3</w:t>
      </w:r>
      <w:r w:rsidRPr="00101401">
        <w:rPr>
          <w:rStyle w:val="normaltextrun"/>
        </w:rPr>
        <w:t xml:space="preserve">-member Board, with members based in the UK, </w:t>
      </w:r>
      <w:r w:rsidR="00AE6B64" w:rsidRPr="00101401">
        <w:rPr>
          <w:rStyle w:val="normaltextrun"/>
        </w:rPr>
        <w:t xml:space="preserve">Spain, </w:t>
      </w:r>
      <w:r w:rsidRPr="00101401">
        <w:rPr>
          <w:rStyle w:val="normaltextrun"/>
        </w:rPr>
        <w:t xml:space="preserve">Kenya and the USA. </w:t>
      </w:r>
      <w:r w:rsidR="00283BF0">
        <w:rPr>
          <w:rStyle w:val="normaltextrun"/>
        </w:rPr>
        <w:t xml:space="preserve">Successful </w:t>
      </w:r>
      <w:r w:rsidR="005263C0">
        <w:rPr>
          <w:rStyle w:val="normaltextrun"/>
        </w:rPr>
        <w:t>c</w:t>
      </w:r>
      <w:r w:rsidR="00283BF0">
        <w:rPr>
          <w:rStyle w:val="normaltextrun"/>
        </w:rPr>
        <w:t>andidates</w:t>
      </w:r>
      <w:r w:rsidR="00283BF0" w:rsidRPr="00101401">
        <w:rPr>
          <w:rStyle w:val="normaltextrun"/>
        </w:rPr>
        <w:t xml:space="preserve"> </w:t>
      </w:r>
      <w:r w:rsidRPr="00101401">
        <w:rPr>
          <w:rStyle w:val="normaltextrun"/>
        </w:rPr>
        <w:t xml:space="preserve">will be joining a </w:t>
      </w:r>
      <w:r w:rsidR="005263C0">
        <w:rPr>
          <w:rStyle w:val="normaltextrun"/>
        </w:rPr>
        <w:t xml:space="preserve">collegial </w:t>
      </w:r>
      <w:r w:rsidRPr="00101401">
        <w:rPr>
          <w:rStyle w:val="normaltextrun"/>
        </w:rPr>
        <w:t xml:space="preserve">team with a wide range of expertise in the thematic areas of ILP’s work and experience in charity governance. </w:t>
      </w:r>
    </w:p>
    <w:p w14:paraId="1A5A13DF" w14:textId="77777777" w:rsidR="008F342A" w:rsidRPr="00101401" w:rsidRDefault="008F342A" w:rsidP="007D3069">
      <w:pPr>
        <w:rPr>
          <w:rStyle w:val="normaltextrun"/>
        </w:rPr>
      </w:pPr>
    </w:p>
    <w:p w14:paraId="3392815F" w14:textId="5FE469F8" w:rsidR="008F342A" w:rsidRDefault="008F342A" w:rsidP="007D3069">
      <w:pPr>
        <w:rPr>
          <w:rStyle w:val="normaltextrun"/>
        </w:rPr>
      </w:pPr>
      <w:r w:rsidRPr="00101401">
        <w:rPr>
          <w:rStyle w:val="normaltextrun"/>
        </w:rPr>
        <w:t xml:space="preserve">ILP is a growing and ambitious organisation, with its budget more than doubling in size over the course of the last few years. Currently with a budget </w:t>
      </w:r>
      <w:r w:rsidR="00101401" w:rsidRPr="00101401">
        <w:rPr>
          <w:rStyle w:val="normaltextrun"/>
        </w:rPr>
        <w:t xml:space="preserve">of </w:t>
      </w:r>
      <w:r w:rsidRPr="00101401">
        <w:rPr>
          <w:rStyle w:val="normaltextrun"/>
        </w:rPr>
        <w:t>approx</w:t>
      </w:r>
      <w:r w:rsidR="00101401" w:rsidRPr="00101401">
        <w:rPr>
          <w:rStyle w:val="normaltextrun"/>
        </w:rPr>
        <w:t>imately</w:t>
      </w:r>
      <w:r w:rsidRPr="00101401">
        <w:rPr>
          <w:rStyle w:val="normaltextrun"/>
        </w:rPr>
        <w:t xml:space="preserve"> £</w:t>
      </w:r>
      <w:r w:rsidR="004D04CF">
        <w:rPr>
          <w:rStyle w:val="normaltextrun"/>
        </w:rPr>
        <w:t>5</w:t>
      </w:r>
      <w:r w:rsidRPr="00101401">
        <w:rPr>
          <w:rStyle w:val="normaltextrun"/>
        </w:rPr>
        <w:t>00</w:t>
      </w:r>
      <w:r w:rsidR="00101401" w:rsidRPr="00101401">
        <w:rPr>
          <w:rStyle w:val="normaltextrun"/>
        </w:rPr>
        <w:t>,000</w:t>
      </w:r>
      <w:r w:rsidRPr="00101401">
        <w:rPr>
          <w:rStyle w:val="normaltextrun"/>
        </w:rPr>
        <w:t xml:space="preserve"> and </w:t>
      </w:r>
      <w:r w:rsidR="00101401" w:rsidRPr="00101401">
        <w:rPr>
          <w:rStyle w:val="normaltextrun"/>
        </w:rPr>
        <w:t xml:space="preserve">an </w:t>
      </w:r>
      <w:r w:rsidRPr="00101401">
        <w:rPr>
          <w:rStyle w:val="normaltextrun"/>
        </w:rPr>
        <w:t>additional £</w:t>
      </w:r>
      <w:r w:rsidR="00AF5A19" w:rsidRPr="00101401">
        <w:rPr>
          <w:rStyle w:val="normaltextrun"/>
        </w:rPr>
        <w:t>6</w:t>
      </w:r>
      <w:r w:rsidR="00101401" w:rsidRPr="00101401">
        <w:rPr>
          <w:rStyle w:val="normaltextrun"/>
        </w:rPr>
        <w:t xml:space="preserve"> million</w:t>
      </w:r>
      <w:r w:rsidRPr="00101401">
        <w:rPr>
          <w:rStyle w:val="normaltextrun"/>
        </w:rPr>
        <w:t xml:space="preserve"> value </w:t>
      </w:r>
      <w:r w:rsidR="00101401" w:rsidRPr="00101401">
        <w:rPr>
          <w:rStyle w:val="normaltextrun"/>
        </w:rPr>
        <w:t>mobili</w:t>
      </w:r>
      <w:r w:rsidR="00406FED">
        <w:rPr>
          <w:rStyle w:val="normaltextrun"/>
        </w:rPr>
        <w:t>s</w:t>
      </w:r>
      <w:r w:rsidR="00101401" w:rsidRPr="00101401">
        <w:rPr>
          <w:rStyle w:val="normaltextrun"/>
        </w:rPr>
        <w:t xml:space="preserve">ed </w:t>
      </w:r>
      <w:r w:rsidRPr="00101401">
        <w:rPr>
          <w:rStyle w:val="normaltextrun"/>
        </w:rPr>
        <w:t xml:space="preserve">in pro bono </w:t>
      </w:r>
      <w:r w:rsidR="00101401" w:rsidRPr="00101401">
        <w:rPr>
          <w:rStyle w:val="normaltextrun"/>
        </w:rPr>
        <w:t>hours</w:t>
      </w:r>
      <w:r w:rsidRPr="00101401">
        <w:rPr>
          <w:rStyle w:val="normaltextrun"/>
        </w:rPr>
        <w:t xml:space="preserve">, we are looking for </w:t>
      </w:r>
      <w:r w:rsidR="008354EC">
        <w:rPr>
          <w:rStyle w:val="normaltextrun"/>
        </w:rPr>
        <w:t xml:space="preserve">a </w:t>
      </w:r>
      <w:r w:rsidR="008B7796">
        <w:rPr>
          <w:rStyle w:val="normaltextrun"/>
        </w:rPr>
        <w:t xml:space="preserve">trustee and ultimately a </w:t>
      </w:r>
      <w:r w:rsidR="008354EC">
        <w:rPr>
          <w:rStyle w:val="normaltextrun"/>
        </w:rPr>
        <w:t>Chair</w:t>
      </w:r>
      <w:r w:rsidRPr="00101401">
        <w:rPr>
          <w:rStyle w:val="normaltextrun"/>
        </w:rPr>
        <w:t xml:space="preserve"> who </w:t>
      </w:r>
      <w:proofErr w:type="gramStart"/>
      <w:r w:rsidRPr="00101401">
        <w:rPr>
          <w:rStyle w:val="normaltextrun"/>
        </w:rPr>
        <w:t>is able to</w:t>
      </w:r>
      <w:proofErr w:type="gramEnd"/>
      <w:r w:rsidRPr="00101401">
        <w:rPr>
          <w:rStyle w:val="normaltextrun"/>
        </w:rPr>
        <w:t xml:space="preserve"> support the team as </w:t>
      </w:r>
      <w:r w:rsidR="00406FED">
        <w:rPr>
          <w:rStyle w:val="normaltextrun"/>
        </w:rPr>
        <w:t>the organisation</w:t>
      </w:r>
      <w:r w:rsidRPr="00101401">
        <w:rPr>
          <w:rStyle w:val="normaltextrun"/>
        </w:rPr>
        <w:t xml:space="preserve"> continues to grow and move to the next level.</w:t>
      </w:r>
    </w:p>
    <w:p w14:paraId="5B52CAB2" w14:textId="77777777" w:rsidR="002C77B4" w:rsidRDefault="002C77B4" w:rsidP="007D3069">
      <w:pPr>
        <w:rPr>
          <w:rStyle w:val="normaltextrun"/>
        </w:rPr>
      </w:pPr>
    </w:p>
    <w:p w14:paraId="4A987058" w14:textId="350C2B76" w:rsidR="007D3069" w:rsidRDefault="002C77B4" w:rsidP="007D3069">
      <w:pPr>
        <w:rPr>
          <w:rStyle w:val="normaltextrun"/>
        </w:rPr>
      </w:pPr>
      <w:r>
        <w:rPr>
          <w:rStyle w:val="normaltextrun"/>
        </w:rPr>
        <w:t xml:space="preserve">Successful candidates will be appointed </w:t>
      </w:r>
      <w:r w:rsidRPr="00D80411">
        <w:rPr>
          <w:rStyle w:val="normaltextrun"/>
          <w:b/>
          <w:bCs/>
        </w:rPr>
        <w:t>initially as an ordinary Trustee</w:t>
      </w:r>
      <w:r>
        <w:rPr>
          <w:rStyle w:val="normaltextrun"/>
        </w:rPr>
        <w:t xml:space="preserve">. The term of the current Chair comes to an end in </w:t>
      </w:r>
      <w:r w:rsidR="005263C0">
        <w:rPr>
          <w:rStyle w:val="normaltextrun"/>
        </w:rPr>
        <w:t>mid-</w:t>
      </w:r>
      <w:r>
        <w:rPr>
          <w:rStyle w:val="normaltextrun"/>
        </w:rPr>
        <w:t>2027. Shortly before then the Board will decide on the appointment of</w:t>
      </w:r>
      <w:r w:rsidR="00283BF0">
        <w:rPr>
          <w:rStyle w:val="normaltextrun"/>
        </w:rPr>
        <w:t xml:space="preserve"> a </w:t>
      </w:r>
      <w:r w:rsidR="00863EED">
        <w:rPr>
          <w:rStyle w:val="normaltextrun"/>
        </w:rPr>
        <w:t xml:space="preserve">new </w:t>
      </w:r>
      <w:r w:rsidR="00283BF0">
        <w:rPr>
          <w:rStyle w:val="normaltextrun"/>
        </w:rPr>
        <w:t>Chair</w:t>
      </w:r>
      <w:r w:rsidR="00DC7C9B">
        <w:rPr>
          <w:rStyle w:val="normaltextrun"/>
        </w:rPr>
        <w:t>, with the expectation that the successful candidate will be elected</w:t>
      </w:r>
      <w:r w:rsidR="008B7796">
        <w:rPr>
          <w:rStyle w:val="normaltextrun"/>
        </w:rPr>
        <w:t xml:space="preserve"> from the </w:t>
      </w:r>
      <w:r w:rsidR="00FB5271">
        <w:rPr>
          <w:rStyle w:val="normaltextrun"/>
        </w:rPr>
        <w:t>B</w:t>
      </w:r>
      <w:r w:rsidR="008B7796">
        <w:rPr>
          <w:rStyle w:val="normaltextrun"/>
        </w:rPr>
        <w:t>oard</w:t>
      </w:r>
      <w:r w:rsidR="00DC7C9B">
        <w:rPr>
          <w:rStyle w:val="normaltextrun"/>
        </w:rPr>
        <w:t xml:space="preserve"> in accordance with the Articles of Association</w:t>
      </w:r>
      <w:r w:rsidR="00283BF0">
        <w:rPr>
          <w:rStyle w:val="normaltextrun"/>
        </w:rPr>
        <w:t>.</w:t>
      </w:r>
      <w:r>
        <w:rPr>
          <w:rStyle w:val="normaltextrun"/>
        </w:rPr>
        <w:t xml:space="preserve"> </w:t>
      </w:r>
    </w:p>
    <w:p w14:paraId="4D7D38C8" w14:textId="77777777" w:rsidR="00291C42" w:rsidRPr="00101401" w:rsidRDefault="00291C42" w:rsidP="007D3069">
      <w:pPr>
        <w:rPr>
          <w:rStyle w:val="normaltextrun"/>
        </w:rPr>
      </w:pPr>
    </w:p>
    <w:p w14:paraId="454AF927" w14:textId="2EEC2D1A" w:rsidR="004D04CF" w:rsidRPr="004D04CF" w:rsidRDefault="008F342A" w:rsidP="00282DE1">
      <w:pPr>
        <w:keepNext/>
        <w:rPr>
          <w:rStyle w:val="normaltextrun"/>
          <w:rFonts w:asciiTheme="minorHAnsi" w:hAnsiTheme="minorHAnsi" w:cstheme="minorHAnsi"/>
        </w:rPr>
      </w:pPr>
      <w:r w:rsidRPr="004D04CF">
        <w:rPr>
          <w:rStyle w:val="normaltextrun"/>
          <w:rFonts w:asciiTheme="minorHAnsi" w:hAnsiTheme="minorHAnsi" w:cstheme="minorHAnsi"/>
        </w:rPr>
        <w:lastRenderedPageBreak/>
        <w:t xml:space="preserve">The key responsibilities </w:t>
      </w:r>
      <w:r w:rsidR="007D3069" w:rsidRPr="004D04CF">
        <w:rPr>
          <w:rStyle w:val="normaltextrun"/>
          <w:rFonts w:asciiTheme="minorHAnsi" w:hAnsiTheme="minorHAnsi" w:cstheme="minorHAnsi"/>
        </w:rPr>
        <w:t xml:space="preserve">of </w:t>
      </w:r>
      <w:r w:rsidR="004978A6">
        <w:rPr>
          <w:rStyle w:val="normaltextrun"/>
          <w:rFonts w:asciiTheme="minorHAnsi" w:hAnsiTheme="minorHAnsi" w:cstheme="minorHAnsi"/>
        </w:rPr>
        <w:t>B</w:t>
      </w:r>
      <w:r w:rsidR="008B7796" w:rsidRPr="004D04CF">
        <w:rPr>
          <w:rStyle w:val="normaltextrun"/>
          <w:rFonts w:asciiTheme="minorHAnsi" w:hAnsiTheme="minorHAnsi" w:cstheme="minorHAnsi"/>
        </w:rPr>
        <w:t xml:space="preserve">oard members are </w:t>
      </w:r>
      <w:r w:rsidR="004D04CF" w:rsidRPr="004D04CF">
        <w:rPr>
          <w:rStyle w:val="normaltextrun"/>
          <w:rFonts w:asciiTheme="minorHAnsi" w:hAnsiTheme="minorHAnsi" w:cstheme="minorHAnsi"/>
        </w:rPr>
        <w:t xml:space="preserve">to ensure that the organisation </w:t>
      </w:r>
      <w:r w:rsidR="004A7571">
        <w:rPr>
          <w:rStyle w:val="normaltextrun"/>
          <w:rFonts w:asciiTheme="minorHAnsi" w:hAnsiTheme="minorHAnsi" w:cstheme="minorHAnsi"/>
        </w:rPr>
        <w:t xml:space="preserve">has a clear strategy for the </w:t>
      </w:r>
      <w:r w:rsidR="004D04CF" w:rsidRPr="004D04CF">
        <w:rPr>
          <w:rStyle w:val="normaltextrun"/>
          <w:rFonts w:asciiTheme="minorHAnsi" w:hAnsiTheme="minorHAnsi" w:cstheme="minorHAnsi"/>
        </w:rPr>
        <w:t>fulfil</w:t>
      </w:r>
      <w:r w:rsidR="004A7571">
        <w:rPr>
          <w:rStyle w:val="normaltextrun"/>
          <w:rFonts w:asciiTheme="minorHAnsi" w:hAnsiTheme="minorHAnsi" w:cstheme="minorHAnsi"/>
        </w:rPr>
        <w:t xml:space="preserve">ment of </w:t>
      </w:r>
      <w:r w:rsidR="004D04CF" w:rsidRPr="004D04CF">
        <w:rPr>
          <w:rStyle w:val="normaltextrun"/>
          <w:rFonts w:asciiTheme="minorHAnsi" w:hAnsiTheme="minorHAnsi" w:cstheme="minorHAnsi"/>
        </w:rPr>
        <w:t xml:space="preserve">its </w:t>
      </w:r>
      <w:r w:rsidR="008B7796" w:rsidRPr="004D04CF">
        <w:rPr>
          <w:rStyle w:val="normaltextrun"/>
          <w:rFonts w:asciiTheme="minorHAnsi" w:hAnsiTheme="minorHAnsi" w:cstheme="minorHAnsi"/>
        </w:rPr>
        <w:t>charitable purposes</w:t>
      </w:r>
      <w:r w:rsidR="004A7571">
        <w:rPr>
          <w:rStyle w:val="normaltextrun"/>
          <w:rFonts w:asciiTheme="minorHAnsi" w:hAnsiTheme="minorHAnsi" w:cstheme="minorHAnsi"/>
        </w:rPr>
        <w:t>,</w:t>
      </w:r>
      <w:r w:rsidR="004D04CF" w:rsidRPr="004D04CF">
        <w:rPr>
          <w:rStyle w:val="normaltextrun"/>
          <w:rFonts w:asciiTheme="minorHAnsi" w:hAnsiTheme="minorHAnsi" w:cstheme="minorHAnsi"/>
        </w:rPr>
        <w:t xml:space="preserve"> and </w:t>
      </w:r>
      <w:r w:rsidR="004D04CF">
        <w:rPr>
          <w:rStyle w:val="normaltextrun"/>
          <w:rFonts w:asciiTheme="minorHAnsi" w:hAnsiTheme="minorHAnsi" w:cstheme="minorHAnsi"/>
        </w:rPr>
        <w:t xml:space="preserve">to </w:t>
      </w:r>
      <w:r w:rsidR="004D04CF" w:rsidRPr="004D04CF">
        <w:rPr>
          <w:rStyle w:val="normaltextrun"/>
          <w:rFonts w:asciiTheme="minorHAnsi" w:hAnsiTheme="minorHAnsi" w:cstheme="minorHAnsi"/>
        </w:rPr>
        <w:t xml:space="preserve">provide oversight </w:t>
      </w:r>
      <w:r w:rsidR="004A7571">
        <w:rPr>
          <w:rStyle w:val="normaltextrun"/>
          <w:rFonts w:asciiTheme="minorHAnsi" w:hAnsiTheme="minorHAnsi" w:cstheme="minorHAnsi"/>
        </w:rPr>
        <w:t xml:space="preserve">of and support to the executive team, </w:t>
      </w:r>
      <w:r w:rsidR="004D04CF" w:rsidRPr="004D04CF">
        <w:rPr>
          <w:rStyle w:val="normaltextrun"/>
          <w:rFonts w:asciiTheme="minorHAnsi" w:hAnsiTheme="minorHAnsi" w:cstheme="minorHAnsi"/>
        </w:rPr>
        <w:t xml:space="preserve">in </w:t>
      </w:r>
      <w:r w:rsidR="004A7571">
        <w:rPr>
          <w:rStyle w:val="normaltextrun"/>
          <w:rFonts w:asciiTheme="minorHAnsi" w:hAnsiTheme="minorHAnsi" w:cstheme="minorHAnsi"/>
        </w:rPr>
        <w:t xml:space="preserve">accordance with </w:t>
      </w:r>
      <w:r w:rsidR="004A7571" w:rsidRPr="00101401">
        <w:rPr>
          <w:rStyle w:val="normaltextrun"/>
          <w:rFonts w:asciiTheme="minorHAnsi" w:hAnsiTheme="minorHAnsi" w:cstheme="minorHAnsi"/>
        </w:rPr>
        <w:t xml:space="preserve">the Articles of Association </w:t>
      </w:r>
      <w:r w:rsidR="004A7571">
        <w:rPr>
          <w:rStyle w:val="normaltextrun"/>
          <w:rFonts w:asciiTheme="minorHAnsi" w:hAnsiTheme="minorHAnsi" w:cstheme="minorHAnsi"/>
        </w:rPr>
        <w:t xml:space="preserve">and </w:t>
      </w:r>
      <w:r w:rsidR="004D04CF" w:rsidRPr="004D04CF">
        <w:rPr>
          <w:rStyle w:val="normaltextrun"/>
          <w:rFonts w:asciiTheme="minorHAnsi" w:hAnsiTheme="minorHAnsi" w:cstheme="minorHAnsi"/>
        </w:rPr>
        <w:t xml:space="preserve">the guidance </w:t>
      </w:r>
      <w:r w:rsidR="004A7571">
        <w:rPr>
          <w:rStyle w:val="normaltextrun"/>
          <w:rFonts w:asciiTheme="minorHAnsi" w:hAnsiTheme="minorHAnsi" w:cstheme="minorHAnsi"/>
        </w:rPr>
        <w:t xml:space="preserve">on governance obligations </w:t>
      </w:r>
      <w:r w:rsidR="004D04CF" w:rsidRPr="004D04CF">
        <w:rPr>
          <w:rStyle w:val="normaltextrun"/>
          <w:rFonts w:asciiTheme="minorHAnsi" w:hAnsiTheme="minorHAnsi" w:cstheme="minorHAnsi"/>
        </w:rPr>
        <w:t>established by the Charity Commission</w:t>
      </w:r>
      <w:r w:rsidR="008B7796" w:rsidRPr="004D04CF">
        <w:rPr>
          <w:rStyle w:val="normaltextrun"/>
          <w:rFonts w:asciiTheme="minorHAnsi" w:hAnsiTheme="minorHAnsi" w:cstheme="minorHAnsi"/>
        </w:rPr>
        <w:t xml:space="preserve">. </w:t>
      </w:r>
    </w:p>
    <w:p w14:paraId="42774C8F" w14:textId="77777777" w:rsidR="004D04CF" w:rsidRDefault="004D04CF" w:rsidP="00282DE1">
      <w:pPr>
        <w:keepNext/>
        <w:rPr>
          <w:rStyle w:val="normaltextrun"/>
          <w:rFonts w:asciiTheme="minorHAnsi" w:hAnsiTheme="minorHAnsi" w:cstheme="minorHAnsi"/>
          <w:b/>
          <w:bCs/>
        </w:rPr>
      </w:pPr>
    </w:p>
    <w:p w14:paraId="231B5AB5" w14:textId="7B6924F3" w:rsidR="007D3069" w:rsidRPr="00101401" w:rsidRDefault="008B7796" w:rsidP="00282DE1">
      <w:pPr>
        <w:keepNext/>
        <w:rPr>
          <w:rStyle w:val="normaltextrun"/>
          <w:rFonts w:asciiTheme="minorHAnsi" w:hAnsiTheme="minorHAnsi" w:cstheme="minorHAnsi"/>
        </w:rPr>
      </w:pPr>
      <w:r>
        <w:rPr>
          <w:rStyle w:val="normaltextrun"/>
          <w:rFonts w:asciiTheme="minorHAnsi" w:hAnsiTheme="minorHAnsi" w:cstheme="minorHAnsi"/>
          <w:b/>
          <w:bCs/>
        </w:rPr>
        <w:t xml:space="preserve">In addition to </w:t>
      </w:r>
      <w:r w:rsidR="004D04CF">
        <w:rPr>
          <w:rStyle w:val="normaltextrun"/>
          <w:rFonts w:asciiTheme="minorHAnsi" w:hAnsiTheme="minorHAnsi" w:cstheme="minorHAnsi"/>
          <w:b/>
          <w:bCs/>
        </w:rPr>
        <w:t xml:space="preserve">these </w:t>
      </w:r>
      <w:r w:rsidR="004A7571">
        <w:rPr>
          <w:rStyle w:val="normaltextrun"/>
          <w:rFonts w:asciiTheme="minorHAnsi" w:hAnsiTheme="minorHAnsi" w:cstheme="minorHAnsi"/>
          <w:b/>
          <w:bCs/>
        </w:rPr>
        <w:t xml:space="preserve">general </w:t>
      </w:r>
      <w:r w:rsidR="004D04CF">
        <w:rPr>
          <w:rStyle w:val="normaltextrun"/>
          <w:rFonts w:asciiTheme="minorHAnsi" w:hAnsiTheme="minorHAnsi" w:cstheme="minorHAnsi"/>
          <w:b/>
          <w:bCs/>
        </w:rPr>
        <w:t xml:space="preserve">obligations </w:t>
      </w:r>
      <w:r>
        <w:rPr>
          <w:rStyle w:val="normaltextrun"/>
          <w:rFonts w:asciiTheme="minorHAnsi" w:hAnsiTheme="minorHAnsi" w:cstheme="minorHAnsi"/>
          <w:b/>
          <w:bCs/>
        </w:rPr>
        <w:t xml:space="preserve">the </w:t>
      </w:r>
      <w:r w:rsidR="007D3069" w:rsidRPr="00101401">
        <w:rPr>
          <w:rStyle w:val="normaltextrun"/>
          <w:rFonts w:asciiTheme="minorHAnsi" w:hAnsiTheme="minorHAnsi" w:cstheme="minorHAnsi"/>
          <w:b/>
          <w:bCs/>
        </w:rPr>
        <w:t>Board Chair</w:t>
      </w:r>
      <w:r>
        <w:rPr>
          <w:rStyle w:val="normaltextrun"/>
          <w:rFonts w:asciiTheme="minorHAnsi" w:hAnsiTheme="minorHAnsi" w:cstheme="minorHAnsi"/>
          <w:b/>
          <w:bCs/>
        </w:rPr>
        <w:t xml:space="preserve">’s key </w:t>
      </w:r>
      <w:r w:rsidR="00AF2696">
        <w:rPr>
          <w:rStyle w:val="normaltextrun"/>
          <w:rFonts w:asciiTheme="minorHAnsi" w:hAnsiTheme="minorHAnsi" w:cstheme="minorHAnsi"/>
          <w:b/>
          <w:bCs/>
        </w:rPr>
        <w:t>responsibilities</w:t>
      </w:r>
      <w:r w:rsidR="008F342A" w:rsidRPr="00101401">
        <w:rPr>
          <w:rStyle w:val="normaltextrun"/>
          <w:rFonts w:asciiTheme="minorHAnsi" w:hAnsiTheme="minorHAnsi" w:cstheme="minorHAnsi"/>
          <w:b/>
          <w:bCs/>
        </w:rPr>
        <w:t xml:space="preserve"> are to</w:t>
      </w:r>
      <w:r w:rsidR="007D3069" w:rsidRPr="00101401">
        <w:rPr>
          <w:rStyle w:val="normaltextrun"/>
          <w:rFonts w:asciiTheme="minorHAnsi" w:hAnsiTheme="minorHAnsi" w:cstheme="minorHAnsi"/>
        </w:rPr>
        <w:t xml:space="preserve">: </w:t>
      </w:r>
    </w:p>
    <w:p w14:paraId="6B739EB4" w14:textId="0CFE74D4" w:rsidR="007D3069" w:rsidRPr="00101401" w:rsidRDefault="007D3069" w:rsidP="007D3069">
      <w:pPr>
        <w:pStyle w:val="ListParagraph"/>
        <w:numPr>
          <w:ilvl w:val="0"/>
          <w:numId w:val="10"/>
        </w:numPr>
        <w:rPr>
          <w:rStyle w:val="normaltextrun"/>
          <w:rFonts w:asciiTheme="minorHAnsi" w:hAnsiTheme="minorHAnsi" w:cstheme="minorHAnsi"/>
        </w:rPr>
      </w:pPr>
      <w:r w:rsidRPr="00101401">
        <w:rPr>
          <w:rStyle w:val="normaltextrun"/>
          <w:rFonts w:asciiTheme="minorHAnsi" w:hAnsiTheme="minorHAnsi" w:cstheme="minorHAnsi"/>
        </w:rPr>
        <w:t xml:space="preserve">Provide leadership to the Board of Trustees in </w:t>
      </w:r>
      <w:r w:rsidR="00282DE1" w:rsidRPr="00101401">
        <w:rPr>
          <w:rStyle w:val="normaltextrun"/>
          <w:rFonts w:asciiTheme="minorHAnsi" w:hAnsiTheme="minorHAnsi" w:cstheme="minorHAnsi"/>
        </w:rPr>
        <w:t xml:space="preserve">oversight of the </w:t>
      </w:r>
      <w:r w:rsidRPr="00101401">
        <w:rPr>
          <w:rStyle w:val="normaltextrun"/>
          <w:rFonts w:asciiTheme="minorHAnsi" w:hAnsiTheme="minorHAnsi" w:cstheme="minorHAnsi"/>
        </w:rPr>
        <w:t xml:space="preserve">strategic direction and </w:t>
      </w:r>
      <w:r w:rsidR="008B7796">
        <w:rPr>
          <w:rStyle w:val="normaltextrun"/>
          <w:rFonts w:asciiTheme="minorHAnsi" w:hAnsiTheme="minorHAnsi" w:cstheme="minorHAnsi"/>
        </w:rPr>
        <w:t xml:space="preserve">execution of the </w:t>
      </w:r>
      <w:r w:rsidRPr="00101401">
        <w:rPr>
          <w:rStyle w:val="normaltextrun"/>
          <w:rFonts w:asciiTheme="minorHAnsi" w:hAnsiTheme="minorHAnsi" w:cstheme="minorHAnsi"/>
        </w:rPr>
        <w:t xml:space="preserve">governance </w:t>
      </w:r>
      <w:r w:rsidR="008B7796">
        <w:rPr>
          <w:rStyle w:val="normaltextrun"/>
          <w:rFonts w:asciiTheme="minorHAnsi" w:hAnsiTheme="minorHAnsi" w:cstheme="minorHAnsi"/>
        </w:rPr>
        <w:t xml:space="preserve">responsibilities </w:t>
      </w:r>
      <w:r w:rsidRPr="00101401">
        <w:rPr>
          <w:rStyle w:val="normaltextrun"/>
          <w:rFonts w:asciiTheme="minorHAnsi" w:hAnsiTheme="minorHAnsi" w:cstheme="minorHAnsi"/>
        </w:rPr>
        <w:t>of the Charity.</w:t>
      </w:r>
    </w:p>
    <w:p w14:paraId="4D9C4E22" w14:textId="358B131E" w:rsidR="007D3069" w:rsidRPr="00101401" w:rsidRDefault="007D3069" w:rsidP="007D3069">
      <w:pPr>
        <w:pStyle w:val="ListParagraph"/>
        <w:numPr>
          <w:ilvl w:val="0"/>
          <w:numId w:val="10"/>
        </w:numPr>
        <w:rPr>
          <w:rStyle w:val="normaltextrun"/>
          <w:rFonts w:asciiTheme="minorHAnsi" w:hAnsiTheme="minorHAnsi" w:cstheme="minorHAnsi"/>
        </w:rPr>
      </w:pPr>
      <w:r w:rsidRPr="00101401">
        <w:rPr>
          <w:rStyle w:val="normaltextrun"/>
          <w:rFonts w:asciiTheme="minorHAnsi" w:hAnsiTheme="minorHAnsi" w:cstheme="minorHAnsi"/>
        </w:rPr>
        <w:t xml:space="preserve">Chair </w:t>
      </w:r>
      <w:r w:rsidR="008B7796">
        <w:rPr>
          <w:rStyle w:val="normaltextrun"/>
          <w:rFonts w:asciiTheme="minorHAnsi" w:hAnsiTheme="minorHAnsi" w:cstheme="minorHAnsi"/>
        </w:rPr>
        <w:t xml:space="preserve">and facilitate </w:t>
      </w:r>
      <w:r w:rsidRPr="00101401">
        <w:rPr>
          <w:rStyle w:val="normaltextrun"/>
          <w:rFonts w:asciiTheme="minorHAnsi" w:hAnsiTheme="minorHAnsi" w:cstheme="minorHAnsi"/>
        </w:rPr>
        <w:t>meetings of the Board (</w:t>
      </w:r>
      <w:r w:rsidR="00A15875">
        <w:rPr>
          <w:rStyle w:val="normaltextrun"/>
          <w:rFonts w:asciiTheme="minorHAnsi" w:hAnsiTheme="minorHAnsi" w:cstheme="minorHAnsi"/>
        </w:rPr>
        <w:t>hybrid mee</w:t>
      </w:r>
      <w:r w:rsidR="00041D08">
        <w:rPr>
          <w:rStyle w:val="normaltextrun"/>
          <w:rFonts w:asciiTheme="minorHAnsi" w:hAnsiTheme="minorHAnsi" w:cstheme="minorHAnsi"/>
        </w:rPr>
        <w:t>t</w:t>
      </w:r>
      <w:r w:rsidR="00A15875">
        <w:rPr>
          <w:rStyle w:val="normaltextrun"/>
          <w:rFonts w:asciiTheme="minorHAnsi" w:hAnsiTheme="minorHAnsi" w:cstheme="minorHAnsi"/>
        </w:rPr>
        <w:t xml:space="preserve">ings </w:t>
      </w:r>
      <w:r w:rsidRPr="00101401">
        <w:rPr>
          <w:rStyle w:val="normaltextrun"/>
          <w:rFonts w:asciiTheme="minorHAnsi" w:hAnsiTheme="minorHAnsi" w:cstheme="minorHAnsi"/>
        </w:rPr>
        <w:t xml:space="preserve">held </w:t>
      </w:r>
      <w:r w:rsidR="00041D08">
        <w:rPr>
          <w:rStyle w:val="normaltextrun"/>
          <w:rFonts w:asciiTheme="minorHAnsi" w:hAnsiTheme="minorHAnsi" w:cstheme="minorHAnsi"/>
        </w:rPr>
        <w:t>from</w:t>
      </w:r>
      <w:r w:rsidRPr="00101401">
        <w:rPr>
          <w:rStyle w:val="normaltextrun"/>
          <w:rFonts w:asciiTheme="minorHAnsi" w:hAnsiTheme="minorHAnsi" w:cstheme="minorHAnsi"/>
        </w:rPr>
        <w:t xml:space="preserve"> ILP’s London office), ensuring that they are conducted in an effective an</w:t>
      </w:r>
      <w:r w:rsidR="00282DE1" w:rsidRPr="00101401">
        <w:rPr>
          <w:rStyle w:val="normaltextrun"/>
          <w:rFonts w:asciiTheme="minorHAnsi" w:hAnsiTheme="minorHAnsi" w:cstheme="minorHAnsi"/>
        </w:rPr>
        <w:t>d</w:t>
      </w:r>
      <w:r w:rsidRPr="00101401">
        <w:rPr>
          <w:rStyle w:val="normaltextrun"/>
          <w:rFonts w:asciiTheme="minorHAnsi" w:hAnsiTheme="minorHAnsi" w:cstheme="minorHAnsi"/>
        </w:rPr>
        <w:t xml:space="preserve"> inclusive manner</w:t>
      </w:r>
      <w:r w:rsidR="00AF2696" w:rsidRPr="00AF2696">
        <w:rPr>
          <w:rStyle w:val="normaltextrun"/>
          <w:rFonts w:asciiTheme="minorHAnsi" w:hAnsiTheme="minorHAnsi" w:cstheme="minorHAnsi"/>
        </w:rPr>
        <w:t xml:space="preserve"> </w:t>
      </w:r>
      <w:r w:rsidR="00AF2696">
        <w:rPr>
          <w:rStyle w:val="normaltextrun"/>
          <w:rFonts w:asciiTheme="minorHAnsi" w:hAnsiTheme="minorHAnsi" w:cstheme="minorHAnsi"/>
        </w:rPr>
        <w:t>and monitoring the implementation of decisions taken at such meetings</w:t>
      </w:r>
      <w:r w:rsidR="00041D08">
        <w:rPr>
          <w:rStyle w:val="normaltextrun"/>
          <w:rFonts w:asciiTheme="minorHAnsi" w:hAnsiTheme="minorHAnsi" w:cstheme="minorHAnsi"/>
        </w:rPr>
        <w:t>.</w:t>
      </w:r>
    </w:p>
    <w:p w14:paraId="006E5A2D" w14:textId="5730CFA5" w:rsidR="007D3069" w:rsidRDefault="007D3069" w:rsidP="007D3069">
      <w:pPr>
        <w:pStyle w:val="ListParagraph"/>
        <w:numPr>
          <w:ilvl w:val="0"/>
          <w:numId w:val="10"/>
        </w:numPr>
        <w:rPr>
          <w:rStyle w:val="normaltextrun"/>
          <w:rFonts w:asciiTheme="minorHAnsi" w:hAnsiTheme="minorHAnsi" w:cstheme="minorHAnsi"/>
        </w:rPr>
      </w:pPr>
      <w:r w:rsidRPr="00101401">
        <w:rPr>
          <w:rStyle w:val="normaltextrun"/>
          <w:rFonts w:asciiTheme="minorHAnsi" w:hAnsiTheme="minorHAnsi" w:cstheme="minorHAnsi"/>
        </w:rPr>
        <w:t xml:space="preserve">Support </w:t>
      </w:r>
      <w:r w:rsidR="00282DE1" w:rsidRPr="00101401">
        <w:rPr>
          <w:rStyle w:val="normaltextrun"/>
          <w:rFonts w:asciiTheme="minorHAnsi" w:hAnsiTheme="minorHAnsi" w:cstheme="minorHAnsi"/>
        </w:rPr>
        <w:t>ILP’s</w:t>
      </w:r>
      <w:r w:rsidRPr="00101401">
        <w:rPr>
          <w:rStyle w:val="normaltextrun"/>
          <w:rFonts w:asciiTheme="minorHAnsi" w:hAnsiTheme="minorHAnsi" w:cstheme="minorHAnsi"/>
        </w:rPr>
        <w:t xml:space="preserve"> </w:t>
      </w:r>
      <w:r w:rsidR="00C47676" w:rsidRPr="00101401">
        <w:rPr>
          <w:rStyle w:val="normaltextrun"/>
          <w:rFonts w:asciiTheme="minorHAnsi" w:hAnsiTheme="minorHAnsi" w:cstheme="minorHAnsi"/>
        </w:rPr>
        <w:t xml:space="preserve">Executive Director </w:t>
      </w:r>
      <w:r w:rsidRPr="00101401">
        <w:rPr>
          <w:rStyle w:val="normaltextrun"/>
          <w:rFonts w:asciiTheme="minorHAnsi" w:hAnsiTheme="minorHAnsi" w:cstheme="minorHAnsi"/>
        </w:rPr>
        <w:t>in leading the day-to-day management of the Charity and preparing for Board meetings.</w:t>
      </w:r>
    </w:p>
    <w:p w14:paraId="724825E7" w14:textId="2B4F7BBF" w:rsidR="008B7796" w:rsidRDefault="008B7796" w:rsidP="007D3069">
      <w:pPr>
        <w:pStyle w:val="ListParagraph"/>
        <w:numPr>
          <w:ilvl w:val="0"/>
          <w:numId w:val="10"/>
        </w:numPr>
        <w:rPr>
          <w:rStyle w:val="normaltextrun"/>
          <w:rFonts w:asciiTheme="minorHAnsi" w:hAnsiTheme="minorHAnsi" w:cstheme="minorHAnsi"/>
        </w:rPr>
      </w:pPr>
      <w:r>
        <w:rPr>
          <w:rStyle w:val="normaltextrun"/>
          <w:rFonts w:asciiTheme="minorHAnsi" w:hAnsiTheme="minorHAnsi" w:cstheme="minorHAnsi"/>
        </w:rPr>
        <w:t>Take lead responsibility on behalf of the Board for the relationship with ILP’s Executive Director, appraising their performance and holding him or her to account.</w:t>
      </w:r>
    </w:p>
    <w:p w14:paraId="14C34A4F" w14:textId="7D9E0532" w:rsidR="008B7796" w:rsidRPr="00101401" w:rsidRDefault="008B7796" w:rsidP="007D3069">
      <w:pPr>
        <w:pStyle w:val="ListParagraph"/>
        <w:numPr>
          <w:ilvl w:val="0"/>
          <w:numId w:val="10"/>
        </w:numPr>
        <w:rPr>
          <w:rStyle w:val="normaltextrun"/>
          <w:rFonts w:asciiTheme="minorHAnsi" w:hAnsiTheme="minorHAnsi" w:cstheme="minorHAnsi"/>
        </w:rPr>
      </w:pPr>
      <w:r>
        <w:rPr>
          <w:rStyle w:val="normaltextrun"/>
          <w:rFonts w:asciiTheme="minorHAnsi" w:hAnsiTheme="minorHAnsi" w:cstheme="minorHAnsi"/>
        </w:rPr>
        <w:t>Give direction to Board policy making</w:t>
      </w:r>
      <w:r w:rsidR="00AF2696">
        <w:rPr>
          <w:rStyle w:val="normaltextrun"/>
          <w:rFonts w:asciiTheme="minorHAnsi" w:hAnsiTheme="minorHAnsi" w:cstheme="minorHAnsi"/>
        </w:rPr>
        <w:t>.</w:t>
      </w:r>
    </w:p>
    <w:p w14:paraId="24863270" w14:textId="77777777" w:rsidR="007D3069" w:rsidRPr="00101401" w:rsidRDefault="007D3069" w:rsidP="007D3069">
      <w:pPr>
        <w:pStyle w:val="ListParagraph"/>
        <w:numPr>
          <w:ilvl w:val="0"/>
          <w:numId w:val="10"/>
        </w:numPr>
        <w:rPr>
          <w:rStyle w:val="normaltextrun"/>
          <w:rFonts w:asciiTheme="minorHAnsi" w:hAnsiTheme="minorHAnsi" w:cstheme="minorHAnsi"/>
        </w:rPr>
      </w:pPr>
      <w:r w:rsidRPr="00101401">
        <w:rPr>
          <w:rStyle w:val="normaltextrun"/>
          <w:rFonts w:asciiTheme="minorHAnsi" w:hAnsiTheme="minorHAnsi" w:cstheme="minorHAnsi"/>
        </w:rPr>
        <w:t>Act as an ambassador for the Charity, representing its strategy and contribution to its partners and funders.</w:t>
      </w:r>
    </w:p>
    <w:p w14:paraId="4B49AE1B" w14:textId="1BACA0B7" w:rsidR="007D3069" w:rsidRDefault="007D3069" w:rsidP="007D3069">
      <w:pPr>
        <w:pStyle w:val="ListParagraph"/>
        <w:numPr>
          <w:ilvl w:val="0"/>
          <w:numId w:val="10"/>
        </w:numPr>
        <w:rPr>
          <w:rStyle w:val="normaltextrun"/>
          <w:rFonts w:asciiTheme="minorHAnsi" w:hAnsiTheme="minorHAnsi" w:cstheme="minorHAnsi"/>
        </w:rPr>
      </w:pPr>
      <w:r w:rsidRPr="00101401">
        <w:rPr>
          <w:rStyle w:val="normaltextrun"/>
          <w:rFonts w:asciiTheme="minorHAnsi" w:hAnsiTheme="minorHAnsi" w:cstheme="minorHAnsi"/>
        </w:rPr>
        <w:t xml:space="preserve">Plan for the recruitment </w:t>
      </w:r>
      <w:r w:rsidR="00AF2696">
        <w:rPr>
          <w:rStyle w:val="normaltextrun"/>
          <w:rFonts w:asciiTheme="minorHAnsi" w:hAnsiTheme="minorHAnsi" w:cstheme="minorHAnsi"/>
        </w:rPr>
        <w:t xml:space="preserve">and development </w:t>
      </w:r>
      <w:r w:rsidRPr="00101401">
        <w:rPr>
          <w:rStyle w:val="normaltextrun"/>
          <w:rFonts w:asciiTheme="minorHAnsi" w:hAnsiTheme="minorHAnsi" w:cstheme="minorHAnsi"/>
        </w:rPr>
        <w:t>of Board members as needed</w:t>
      </w:r>
      <w:r w:rsidR="00AF2696">
        <w:rPr>
          <w:rStyle w:val="normaltextrun"/>
          <w:rFonts w:asciiTheme="minorHAnsi" w:hAnsiTheme="minorHAnsi" w:cstheme="minorHAnsi"/>
        </w:rPr>
        <w:t xml:space="preserve"> </w:t>
      </w:r>
      <w:proofErr w:type="gramStart"/>
      <w:r w:rsidR="00AF2696">
        <w:rPr>
          <w:rStyle w:val="normaltextrun"/>
          <w:rFonts w:asciiTheme="minorHAnsi" w:hAnsiTheme="minorHAnsi" w:cstheme="minorHAnsi"/>
        </w:rPr>
        <w:t>in order to</w:t>
      </w:r>
      <w:proofErr w:type="gramEnd"/>
      <w:r w:rsidR="00AF2696">
        <w:rPr>
          <w:rStyle w:val="normaltextrun"/>
          <w:rFonts w:asciiTheme="minorHAnsi" w:hAnsiTheme="minorHAnsi" w:cstheme="minorHAnsi"/>
        </w:rPr>
        <w:t xml:space="preserve"> improve the performance of the Board</w:t>
      </w:r>
      <w:r w:rsidRPr="00101401">
        <w:rPr>
          <w:rStyle w:val="normaltextrun"/>
          <w:rFonts w:asciiTheme="minorHAnsi" w:hAnsiTheme="minorHAnsi" w:cstheme="minorHAnsi"/>
        </w:rPr>
        <w:t>.</w:t>
      </w:r>
    </w:p>
    <w:p w14:paraId="04B14445" w14:textId="77777777" w:rsidR="008354EC" w:rsidRDefault="008354EC" w:rsidP="007D3069">
      <w:pPr>
        <w:pStyle w:val="NoSpacing"/>
        <w:rPr>
          <w:rStyle w:val="normaltextrun"/>
          <w:rFonts w:asciiTheme="minorHAnsi" w:hAnsiTheme="minorHAnsi" w:cstheme="minorHAnsi"/>
          <w:b/>
          <w:bCs/>
        </w:rPr>
      </w:pPr>
    </w:p>
    <w:p w14:paraId="488C1A5F" w14:textId="427506C6" w:rsidR="007D3069" w:rsidRPr="00101401" w:rsidRDefault="007D3069" w:rsidP="007D3069">
      <w:pPr>
        <w:pStyle w:val="NoSpacing"/>
        <w:rPr>
          <w:rStyle w:val="normaltextrun"/>
          <w:rFonts w:asciiTheme="minorHAnsi" w:hAnsiTheme="minorHAnsi" w:cstheme="minorHAnsi"/>
        </w:rPr>
      </w:pPr>
      <w:r w:rsidRPr="00101401">
        <w:rPr>
          <w:rStyle w:val="normaltextrun"/>
          <w:rFonts w:asciiTheme="minorHAnsi" w:hAnsiTheme="minorHAnsi" w:cstheme="minorHAnsi"/>
          <w:b/>
          <w:bCs/>
        </w:rPr>
        <w:t>Term of Office:</w:t>
      </w:r>
      <w:r w:rsidRPr="00101401">
        <w:rPr>
          <w:rStyle w:val="normaltextrun"/>
          <w:rFonts w:asciiTheme="minorHAnsi" w:hAnsiTheme="minorHAnsi" w:cstheme="minorHAnsi"/>
        </w:rPr>
        <w:t xml:space="preserve"> Trustees are appointed for a </w:t>
      </w:r>
      <w:r w:rsidR="00D80411" w:rsidRPr="00101401">
        <w:rPr>
          <w:rStyle w:val="normaltextrun"/>
          <w:rFonts w:asciiTheme="minorHAnsi" w:hAnsiTheme="minorHAnsi" w:cstheme="minorHAnsi"/>
        </w:rPr>
        <w:t>3-year</w:t>
      </w:r>
      <w:r w:rsidRPr="00101401">
        <w:rPr>
          <w:rStyle w:val="normaltextrun"/>
          <w:rFonts w:asciiTheme="minorHAnsi" w:hAnsiTheme="minorHAnsi" w:cstheme="minorHAnsi"/>
        </w:rPr>
        <w:t xml:space="preserve"> term, serving a maximum of 3 consecutive terms</w:t>
      </w:r>
      <w:r w:rsidR="00F75786">
        <w:rPr>
          <w:rStyle w:val="normaltextrun"/>
          <w:rFonts w:asciiTheme="minorHAnsi" w:hAnsiTheme="minorHAnsi" w:cstheme="minorHAnsi"/>
        </w:rPr>
        <w:t>.</w:t>
      </w:r>
    </w:p>
    <w:p w14:paraId="41DC8E32" w14:textId="5AD2B060" w:rsidR="007D3069" w:rsidRPr="00101401" w:rsidRDefault="007D3069" w:rsidP="007D3069">
      <w:pPr>
        <w:pStyle w:val="NoSpacing"/>
        <w:rPr>
          <w:rStyle w:val="normaltextrun"/>
          <w:rFonts w:asciiTheme="minorHAnsi" w:hAnsiTheme="minorHAnsi" w:cstheme="minorHAnsi"/>
        </w:rPr>
      </w:pPr>
      <w:r w:rsidRPr="00101401">
        <w:rPr>
          <w:rStyle w:val="normaltextrun"/>
          <w:rFonts w:asciiTheme="minorHAnsi" w:hAnsiTheme="minorHAnsi" w:cstheme="minorHAnsi"/>
          <w:b/>
          <w:bCs/>
        </w:rPr>
        <w:t>Expected Time Commitment:</w:t>
      </w:r>
      <w:r w:rsidRPr="00101401">
        <w:rPr>
          <w:rStyle w:val="normaltextrun"/>
          <w:rFonts w:asciiTheme="minorHAnsi" w:hAnsiTheme="minorHAnsi" w:cstheme="minorHAnsi"/>
        </w:rPr>
        <w:t xml:space="preserve"> Variable, but up to </w:t>
      </w:r>
      <w:r w:rsidR="00F75786">
        <w:rPr>
          <w:rStyle w:val="normaltextrun"/>
          <w:rFonts w:asciiTheme="minorHAnsi" w:hAnsiTheme="minorHAnsi" w:cstheme="minorHAnsi"/>
        </w:rPr>
        <w:t xml:space="preserve">two days </w:t>
      </w:r>
      <w:r w:rsidRPr="00101401">
        <w:rPr>
          <w:rStyle w:val="normaltextrun"/>
          <w:rFonts w:asciiTheme="minorHAnsi" w:hAnsiTheme="minorHAnsi" w:cstheme="minorHAnsi"/>
        </w:rPr>
        <w:t>a month as Board Chair</w:t>
      </w:r>
      <w:r w:rsidR="00F75786">
        <w:rPr>
          <w:rStyle w:val="normaltextrun"/>
          <w:rFonts w:asciiTheme="minorHAnsi" w:hAnsiTheme="minorHAnsi" w:cstheme="minorHAnsi"/>
        </w:rPr>
        <w:t>. Ordinary</w:t>
      </w:r>
      <w:r w:rsidR="00406FED">
        <w:rPr>
          <w:rStyle w:val="normaltextrun"/>
          <w:rFonts w:asciiTheme="minorHAnsi" w:hAnsiTheme="minorHAnsi" w:cstheme="minorHAnsi"/>
        </w:rPr>
        <w:t xml:space="preserve"> trustees</w:t>
      </w:r>
      <w:r w:rsidR="00F75786">
        <w:rPr>
          <w:rStyle w:val="normaltextrun"/>
          <w:rFonts w:asciiTheme="minorHAnsi" w:hAnsiTheme="minorHAnsi" w:cstheme="minorHAnsi"/>
        </w:rPr>
        <w:t xml:space="preserve"> attend four two-hour Board meetings annually, for which moderate </w:t>
      </w:r>
      <w:r w:rsidR="00406FED">
        <w:rPr>
          <w:rStyle w:val="normaltextrun"/>
          <w:rFonts w:asciiTheme="minorHAnsi" w:hAnsiTheme="minorHAnsi" w:cstheme="minorHAnsi"/>
        </w:rPr>
        <w:t xml:space="preserve">background </w:t>
      </w:r>
      <w:r w:rsidR="00F75786">
        <w:rPr>
          <w:rStyle w:val="normaltextrun"/>
          <w:rFonts w:asciiTheme="minorHAnsi" w:hAnsiTheme="minorHAnsi" w:cstheme="minorHAnsi"/>
        </w:rPr>
        <w:t xml:space="preserve">reading is required, and may be requested to assist with other contributions. </w:t>
      </w:r>
    </w:p>
    <w:p w14:paraId="4547EC48" w14:textId="1DC2DD71" w:rsidR="007D3069" w:rsidRPr="00101401" w:rsidRDefault="007D3069" w:rsidP="007D3069">
      <w:pPr>
        <w:pStyle w:val="NoSpacing"/>
        <w:rPr>
          <w:rStyle w:val="normaltextrun"/>
        </w:rPr>
      </w:pPr>
      <w:r w:rsidRPr="00101401">
        <w:rPr>
          <w:rStyle w:val="normaltextrun"/>
          <w:rFonts w:asciiTheme="minorHAnsi" w:hAnsiTheme="minorHAnsi" w:cstheme="minorHAnsi"/>
          <w:b/>
          <w:bCs/>
        </w:rPr>
        <w:t>Compensation</w:t>
      </w:r>
      <w:r w:rsidRPr="00101401">
        <w:rPr>
          <w:rStyle w:val="normaltextrun"/>
        </w:rPr>
        <w:t>: This is a volunteer role, but reasonable expenses will be reimbursed</w:t>
      </w:r>
      <w:r w:rsidR="00F75786">
        <w:rPr>
          <w:rStyle w:val="normaltextrun"/>
        </w:rPr>
        <w:t>.</w:t>
      </w:r>
      <w:r w:rsidRPr="00101401">
        <w:rPr>
          <w:rStyle w:val="normaltextrun"/>
        </w:rPr>
        <w:t xml:space="preserve"> </w:t>
      </w:r>
    </w:p>
    <w:p w14:paraId="35500ED0" w14:textId="77777777" w:rsidR="008F342A" w:rsidRPr="00101401" w:rsidRDefault="008F342A" w:rsidP="007D3069">
      <w:pPr>
        <w:pStyle w:val="NoSpacing"/>
        <w:rPr>
          <w:rStyle w:val="normaltextrun"/>
        </w:rPr>
      </w:pPr>
    </w:p>
    <w:p w14:paraId="33C27E70" w14:textId="2561EABD" w:rsidR="008F342A" w:rsidRPr="00101401" w:rsidRDefault="008F342A" w:rsidP="008F342A">
      <w:pPr>
        <w:pStyle w:val="Heading2"/>
        <w:rPr>
          <w:rStyle w:val="normaltextrun"/>
          <w:lang w:val="en-GB"/>
        </w:rPr>
      </w:pPr>
      <w:r w:rsidRPr="00101401">
        <w:rPr>
          <w:rStyle w:val="normaltextrun"/>
          <w:lang w:val="en-GB"/>
        </w:rPr>
        <w:t>Specification</w:t>
      </w:r>
      <w:r w:rsidR="008354EC">
        <w:rPr>
          <w:rStyle w:val="normaltextrun"/>
          <w:lang w:val="en-GB"/>
        </w:rPr>
        <w:t xml:space="preserve"> for Board Chair</w:t>
      </w:r>
    </w:p>
    <w:p w14:paraId="22269358" w14:textId="4D047D6C" w:rsidR="008F342A" w:rsidRPr="00101401" w:rsidRDefault="008F342A" w:rsidP="008F342A">
      <w:pPr>
        <w:pStyle w:val="ListParagraph"/>
        <w:numPr>
          <w:ilvl w:val="0"/>
          <w:numId w:val="10"/>
        </w:numPr>
        <w:rPr>
          <w:rStyle w:val="normaltextrun"/>
          <w:rFonts w:asciiTheme="minorHAnsi" w:hAnsiTheme="minorHAnsi" w:cstheme="minorHAnsi"/>
        </w:rPr>
      </w:pPr>
      <w:r w:rsidRPr="00101401">
        <w:rPr>
          <w:rStyle w:val="normaltextrun"/>
          <w:rFonts w:asciiTheme="minorHAnsi" w:hAnsiTheme="minorHAnsi" w:cstheme="minorHAnsi"/>
        </w:rPr>
        <w:t xml:space="preserve">Experience serving on the Board of one or more other </w:t>
      </w:r>
      <w:r w:rsidR="00F75786">
        <w:rPr>
          <w:rStyle w:val="normaltextrun"/>
          <w:rFonts w:asciiTheme="minorHAnsi" w:hAnsiTheme="minorHAnsi" w:cstheme="minorHAnsi"/>
        </w:rPr>
        <w:t xml:space="preserve">registered UK </w:t>
      </w:r>
      <w:r w:rsidRPr="00101401">
        <w:rPr>
          <w:rStyle w:val="normaltextrun"/>
          <w:rFonts w:asciiTheme="minorHAnsi" w:hAnsiTheme="minorHAnsi" w:cstheme="minorHAnsi"/>
        </w:rPr>
        <w:t>charities</w:t>
      </w:r>
      <w:r w:rsidR="00101401" w:rsidRPr="00101401">
        <w:rPr>
          <w:rStyle w:val="normaltextrun"/>
          <w:rFonts w:asciiTheme="minorHAnsi" w:hAnsiTheme="minorHAnsi" w:cstheme="minorHAnsi"/>
        </w:rPr>
        <w:t>.</w:t>
      </w:r>
    </w:p>
    <w:p w14:paraId="45C85F55" w14:textId="3FC14085" w:rsidR="00101401" w:rsidRPr="00101401" w:rsidRDefault="00F75786" w:rsidP="008F342A">
      <w:pPr>
        <w:pStyle w:val="ListParagraph"/>
        <w:numPr>
          <w:ilvl w:val="0"/>
          <w:numId w:val="10"/>
        </w:numPr>
        <w:rPr>
          <w:rStyle w:val="normaltextrun"/>
          <w:rFonts w:asciiTheme="minorHAnsi" w:hAnsiTheme="minorHAnsi" w:cstheme="minorHAnsi"/>
        </w:rPr>
      </w:pPr>
      <w:r>
        <w:rPr>
          <w:rStyle w:val="normaltextrun"/>
          <w:rFonts w:asciiTheme="minorHAnsi" w:hAnsiTheme="minorHAnsi" w:cstheme="minorHAnsi"/>
        </w:rPr>
        <w:t xml:space="preserve">Understanding </w:t>
      </w:r>
      <w:r w:rsidR="00101401" w:rsidRPr="00101401">
        <w:rPr>
          <w:rStyle w:val="normaltextrun"/>
          <w:rFonts w:asciiTheme="minorHAnsi" w:hAnsiTheme="minorHAnsi" w:cstheme="minorHAnsi"/>
        </w:rPr>
        <w:t>of the Charity Commission’s governance requirements, and the balance of roles between governance and management.</w:t>
      </w:r>
    </w:p>
    <w:p w14:paraId="44F0731A" w14:textId="501BE332" w:rsidR="008F342A" w:rsidRPr="00101401" w:rsidRDefault="008F342A" w:rsidP="008F342A">
      <w:pPr>
        <w:pStyle w:val="ListParagraph"/>
        <w:numPr>
          <w:ilvl w:val="0"/>
          <w:numId w:val="10"/>
        </w:numPr>
        <w:rPr>
          <w:rStyle w:val="normaltextrun"/>
          <w:rFonts w:asciiTheme="minorHAnsi" w:hAnsiTheme="minorHAnsi" w:cstheme="minorHAnsi"/>
        </w:rPr>
      </w:pPr>
      <w:r w:rsidRPr="00101401">
        <w:rPr>
          <w:rStyle w:val="normaltextrun"/>
          <w:rFonts w:asciiTheme="minorHAnsi" w:hAnsiTheme="minorHAnsi" w:cstheme="minorHAnsi"/>
        </w:rPr>
        <w:t>Willingness to devote the necessary time and effort to support the charity</w:t>
      </w:r>
      <w:r w:rsidR="00282DE1" w:rsidRPr="00101401">
        <w:rPr>
          <w:rStyle w:val="normaltextrun"/>
          <w:rFonts w:asciiTheme="minorHAnsi" w:hAnsiTheme="minorHAnsi" w:cstheme="minorHAnsi"/>
        </w:rPr>
        <w:t>.</w:t>
      </w:r>
    </w:p>
    <w:p w14:paraId="7DBCDA06" w14:textId="3A39E5B7" w:rsidR="005224D3" w:rsidRPr="00101401" w:rsidRDefault="008F342A" w:rsidP="00497CFC">
      <w:pPr>
        <w:pStyle w:val="ListParagraph"/>
        <w:numPr>
          <w:ilvl w:val="0"/>
          <w:numId w:val="10"/>
        </w:numPr>
        <w:rPr>
          <w:rStyle w:val="normaltextrun"/>
          <w:rFonts w:asciiTheme="minorHAnsi" w:hAnsiTheme="minorHAnsi" w:cstheme="minorHAnsi"/>
        </w:rPr>
      </w:pPr>
      <w:r w:rsidRPr="00101401">
        <w:rPr>
          <w:rStyle w:val="normaltextrun"/>
          <w:rFonts w:asciiTheme="minorHAnsi" w:hAnsiTheme="minorHAnsi" w:cstheme="minorHAnsi"/>
        </w:rPr>
        <w:t xml:space="preserve">Professional background related to </w:t>
      </w:r>
      <w:r w:rsidR="00282DE1" w:rsidRPr="00101401">
        <w:rPr>
          <w:rStyle w:val="normaltextrun"/>
          <w:rFonts w:asciiTheme="minorHAnsi" w:hAnsiTheme="minorHAnsi" w:cstheme="minorHAnsi"/>
        </w:rPr>
        <w:t xml:space="preserve">ILP’s </w:t>
      </w:r>
      <w:r w:rsidRPr="00101401">
        <w:rPr>
          <w:rStyle w:val="normaltextrun"/>
          <w:rFonts w:asciiTheme="minorHAnsi" w:hAnsiTheme="minorHAnsi" w:cstheme="minorHAnsi"/>
        </w:rPr>
        <w:t>thematic areas of focus</w:t>
      </w:r>
      <w:r w:rsidR="00101401" w:rsidRPr="00101401">
        <w:rPr>
          <w:rStyle w:val="normaltextrun"/>
          <w:rFonts w:asciiTheme="minorHAnsi" w:hAnsiTheme="minorHAnsi" w:cstheme="minorHAnsi"/>
        </w:rPr>
        <w:t xml:space="preserve"> and f</w:t>
      </w:r>
      <w:r w:rsidR="005224D3" w:rsidRPr="00101401">
        <w:rPr>
          <w:rStyle w:val="normaltextrun"/>
          <w:rFonts w:asciiTheme="minorHAnsi" w:hAnsiTheme="minorHAnsi" w:cstheme="minorHAnsi"/>
        </w:rPr>
        <w:t xml:space="preserve">amiliarity with the </w:t>
      </w:r>
      <w:r w:rsidR="00101401" w:rsidRPr="00101401">
        <w:rPr>
          <w:rStyle w:val="normaltextrun"/>
          <w:rFonts w:asciiTheme="minorHAnsi" w:hAnsiTheme="minorHAnsi" w:cstheme="minorHAnsi"/>
        </w:rPr>
        <w:t xml:space="preserve">non-profit </w:t>
      </w:r>
      <w:r w:rsidR="005224D3" w:rsidRPr="00101401">
        <w:rPr>
          <w:rStyle w:val="normaltextrun"/>
          <w:rFonts w:asciiTheme="minorHAnsi" w:hAnsiTheme="minorHAnsi" w:cstheme="minorHAnsi"/>
        </w:rPr>
        <w:t>sector</w:t>
      </w:r>
      <w:r w:rsidR="00101401" w:rsidRPr="00101401">
        <w:rPr>
          <w:rStyle w:val="normaltextrun"/>
          <w:rFonts w:asciiTheme="minorHAnsi" w:hAnsiTheme="minorHAnsi" w:cstheme="minorHAnsi"/>
        </w:rPr>
        <w:t xml:space="preserve"> </w:t>
      </w:r>
      <w:r w:rsidR="00F75786">
        <w:rPr>
          <w:rStyle w:val="normaltextrun"/>
          <w:rFonts w:asciiTheme="minorHAnsi" w:hAnsiTheme="minorHAnsi" w:cstheme="minorHAnsi"/>
        </w:rPr>
        <w:t xml:space="preserve">working </w:t>
      </w:r>
      <w:r w:rsidR="00101401" w:rsidRPr="00101401">
        <w:rPr>
          <w:rStyle w:val="normaltextrun"/>
          <w:rFonts w:asciiTheme="minorHAnsi" w:hAnsiTheme="minorHAnsi" w:cstheme="minorHAnsi"/>
        </w:rPr>
        <w:t>in an international context</w:t>
      </w:r>
      <w:r w:rsidR="005224D3" w:rsidRPr="00101401">
        <w:rPr>
          <w:rStyle w:val="normaltextrun"/>
          <w:rFonts w:asciiTheme="minorHAnsi" w:hAnsiTheme="minorHAnsi" w:cstheme="minorHAnsi"/>
        </w:rPr>
        <w:t>.</w:t>
      </w:r>
    </w:p>
    <w:p w14:paraId="0AD2BEDD" w14:textId="61FCEC10" w:rsidR="008F342A" w:rsidRPr="00101401" w:rsidRDefault="008F342A" w:rsidP="008F342A">
      <w:pPr>
        <w:pStyle w:val="ListParagraph"/>
        <w:numPr>
          <w:ilvl w:val="0"/>
          <w:numId w:val="10"/>
        </w:numPr>
        <w:rPr>
          <w:rStyle w:val="normaltextrun"/>
          <w:rFonts w:asciiTheme="minorHAnsi" w:hAnsiTheme="minorHAnsi" w:cstheme="minorHAnsi"/>
        </w:rPr>
      </w:pPr>
      <w:r w:rsidRPr="00101401">
        <w:rPr>
          <w:rStyle w:val="normaltextrun"/>
          <w:rFonts w:asciiTheme="minorHAnsi" w:hAnsiTheme="minorHAnsi" w:cstheme="minorHAnsi"/>
        </w:rPr>
        <w:t xml:space="preserve">Commitment to </w:t>
      </w:r>
      <w:r w:rsidR="00282DE1" w:rsidRPr="00101401">
        <w:rPr>
          <w:rStyle w:val="normaltextrun"/>
          <w:rFonts w:asciiTheme="minorHAnsi" w:hAnsiTheme="minorHAnsi" w:cstheme="minorHAnsi"/>
        </w:rPr>
        <w:t xml:space="preserve">ILP’s strategic </w:t>
      </w:r>
      <w:r w:rsidRPr="00101401">
        <w:rPr>
          <w:rStyle w:val="normaltextrun"/>
          <w:rFonts w:asciiTheme="minorHAnsi" w:hAnsiTheme="minorHAnsi" w:cstheme="minorHAnsi"/>
        </w:rPr>
        <w:t xml:space="preserve">objectives. </w:t>
      </w:r>
    </w:p>
    <w:p w14:paraId="577C7BCB" w14:textId="0EC6CEA2" w:rsidR="008F342A" w:rsidRPr="00101401" w:rsidRDefault="008F342A" w:rsidP="008F342A">
      <w:pPr>
        <w:pStyle w:val="ListParagraph"/>
        <w:numPr>
          <w:ilvl w:val="0"/>
          <w:numId w:val="10"/>
        </w:numPr>
        <w:rPr>
          <w:rStyle w:val="normaltextrun"/>
          <w:rFonts w:asciiTheme="minorHAnsi" w:hAnsiTheme="minorHAnsi" w:cstheme="minorHAnsi"/>
        </w:rPr>
      </w:pPr>
      <w:r w:rsidRPr="00101401">
        <w:rPr>
          <w:rStyle w:val="normaltextrun"/>
          <w:rFonts w:asciiTheme="minorHAnsi" w:hAnsiTheme="minorHAnsi" w:cstheme="minorHAnsi"/>
        </w:rPr>
        <w:t>Good communication and people management skills</w:t>
      </w:r>
      <w:r w:rsidR="00282DE1" w:rsidRPr="00101401">
        <w:rPr>
          <w:rStyle w:val="normaltextrun"/>
          <w:rFonts w:asciiTheme="minorHAnsi" w:hAnsiTheme="minorHAnsi" w:cstheme="minorHAnsi"/>
        </w:rPr>
        <w:t xml:space="preserve"> and strong independent judg</w:t>
      </w:r>
      <w:r w:rsidR="00FC7552" w:rsidRPr="00101401">
        <w:rPr>
          <w:rStyle w:val="normaltextrun"/>
          <w:rFonts w:asciiTheme="minorHAnsi" w:hAnsiTheme="minorHAnsi" w:cstheme="minorHAnsi"/>
        </w:rPr>
        <w:t>e</w:t>
      </w:r>
      <w:r w:rsidR="00282DE1" w:rsidRPr="00101401">
        <w:rPr>
          <w:rStyle w:val="normaltextrun"/>
          <w:rFonts w:asciiTheme="minorHAnsi" w:hAnsiTheme="minorHAnsi" w:cstheme="minorHAnsi"/>
        </w:rPr>
        <w:t>ment</w:t>
      </w:r>
      <w:r w:rsidRPr="00101401">
        <w:rPr>
          <w:rStyle w:val="normaltextrun"/>
          <w:rFonts w:asciiTheme="minorHAnsi" w:hAnsiTheme="minorHAnsi" w:cstheme="minorHAnsi"/>
        </w:rPr>
        <w:t>.</w:t>
      </w:r>
    </w:p>
    <w:p w14:paraId="445D0CF5" w14:textId="77777777" w:rsidR="008F342A" w:rsidRPr="00101401" w:rsidRDefault="008F342A" w:rsidP="008F342A">
      <w:pPr>
        <w:pStyle w:val="NoSpacing"/>
        <w:rPr>
          <w:rStyle w:val="normaltextrun"/>
        </w:rPr>
      </w:pPr>
    </w:p>
    <w:p w14:paraId="49499E79" w14:textId="51C445DA" w:rsidR="00043C23" w:rsidRPr="00101401" w:rsidRDefault="00043C23" w:rsidP="00043C23">
      <w:pPr>
        <w:spacing w:after="120"/>
        <w:rPr>
          <w:b/>
          <w:bCs/>
          <w:sz w:val="24"/>
          <w:szCs w:val="24"/>
        </w:rPr>
      </w:pPr>
      <w:r w:rsidRPr="00101401">
        <w:rPr>
          <w:b/>
          <w:bCs/>
          <w:sz w:val="24"/>
          <w:szCs w:val="24"/>
        </w:rPr>
        <w:t xml:space="preserve">How to Apply </w:t>
      </w:r>
    </w:p>
    <w:p w14:paraId="500B46AE" w14:textId="05892650" w:rsidR="008D2444" w:rsidRPr="00101401" w:rsidRDefault="00952D2E" w:rsidP="00043C23">
      <w:pPr>
        <w:spacing w:after="120"/>
        <w:rPr>
          <w:highlight w:val="yellow"/>
        </w:rPr>
      </w:pPr>
      <w:r w:rsidRPr="00101401">
        <w:t xml:space="preserve">Please submit your application </w:t>
      </w:r>
      <w:r w:rsidR="008D2444" w:rsidRPr="00101401">
        <w:t>b</w:t>
      </w:r>
      <w:r w:rsidR="00BF68AB">
        <w:t xml:space="preserve">y </w:t>
      </w:r>
      <w:r w:rsidR="00BF68AB" w:rsidRPr="00BF68AB">
        <w:rPr>
          <w:b/>
          <w:bCs/>
        </w:rPr>
        <w:t>1st September 2026</w:t>
      </w:r>
      <w:r w:rsidR="00BF68AB">
        <w:t xml:space="preserve">. </w:t>
      </w:r>
      <w:r w:rsidR="009520BB" w:rsidRPr="00101401">
        <w:rPr>
          <w:b/>
          <w:bCs/>
          <w:highlight w:val="yellow"/>
          <w:u w:val="single"/>
        </w:rPr>
        <w:t xml:space="preserve"> </w:t>
      </w:r>
    </w:p>
    <w:p w14:paraId="5565B1C7" w14:textId="1FFE64C9" w:rsidR="00BF68AB" w:rsidRDefault="00BF68AB" w:rsidP="008D2444">
      <w:pPr>
        <w:spacing w:after="120"/>
      </w:pPr>
      <w:r>
        <w:t xml:space="preserve">Please </w:t>
      </w:r>
      <w:proofErr w:type="gramStart"/>
      <w:r>
        <w:t>note:</w:t>
      </w:r>
      <w:proofErr w:type="gramEnd"/>
      <w:r>
        <w:t xml:space="preserve"> we will be conducting interviews as suitable candidates </w:t>
      </w:r>
      <w:proofErr w:type="gramStart"/>
      <w:r>
        <w:t>apply,</w:t>
      </w:r>
      <w:r w:rsidR="003E2708">
        <w:t xml:space="preserve"> </w:t>
      </w:r>
      <w:r>
        <w:t>and</w:t>
      </w:r>
      <w:proofErr w:type="gramEnd"/>
      <w:r>
        <w:t xml:space="preserve"> may decide to </w:t>
      </w:r>
      <w:r w:rsidR="004176AD">
        <w:t xml:space="preserve">close the advert early if we </w:t>
      </w:r>
      <w:r w:rsidR="0063184A">
        <w:t xml:space="preserve">appoint </w:t>
      </w:r>
      <w:r w:rsidR="00AD4945">
        <w:t xml:space="preserve">a successful candidate </w:t>
      </w:r>
      <w:r w:rsidR="004176AD">
        <w:t>to the role</w:t>
      </w:r>
      <w:r w:rsidR="00F9300E">
        <w:t xml:space="preserve">. </w:t>
      </w:r>
    </w:p>
    <w:p w14:paraId="5EA6C2F1" w14:textId="56D7E67F" w:rsidR="00043C23" w:rsidRPr="00101401" w:rsidRDefault="008D2444" w:rsidP="008D2444">
      <w:pPr>
        <w:spacing w:after="120"/>
      </w:pPr>
      <w:r w:rsidRPr="00101401">
        <w:t xml:space="preserve">Interviews </w:t>
      </w:r>
      <w:r w:rsidR="00F47A03" w:rsidRPr="00101401">
        <w:t>will</w:t>
      </w:r>
      <w:r w:rsidRPr="00101401">
        <w:t xml:space="preserve"> </w:t>
      </w:r>
      <w:r w:rsidR="00C61B7A" w:rsidRPr="00101401">
        <w:t xml:space="preserve">be </w:t>
      </w:r>
      <w:r w:rsidR="00472CE1" w:rsidRPr="00101401">
        <w:t xml:space="preserve">conducted </w:t>
      </w:r>
      <w:r w:rsidR="003B2AC4" w:rsidRPr="00101401">
        <w:t xml:space="preserve">by </w:t>
      </w:r>
      <w:r w:rsidR="00472CE1" w:rsidRPr="00101401">
        <w:t>a small panel</w:t>
      </w:r>
      <w:r w:rsidR="00D1743B" w:rsidRPr="00101401">
        <w:t xml:space="preserve"> of trustees</w:t>
      </w:r>
      <w:r w:rsidRPr="00101401">
        <w:t xml:space="preserve">. </w:t>
      </w:r>
      <w:r w:rsidR="008354EC">
        <w:t xml:space="preserve">Candidates will be assessed against the Specification for Board Chair set out above. </w:t>
      </w:r>
      <w:r w:rsidR="00B3636F" w:rsidRPr="00101401">
        <w:t xml:space="preserve">The </w:t>
      </w:r>
      <w:r w:rsidR="008354EC">
        <w:t>current</w:t>
      </w:r>
      <w:r w:rsidR="00B553DA" w:rsidRPr="00101401">
        <w:t xml:space="preserve"> Chair</w:t>
      </w:r>
      <w:r w:rsidR="00B3636F" w:rsidRPr="00101401">
        <w:t xml:space="preserve"> </w:t>
      </w:r>
      <w:r w:rsidR="00406FED">
        <w:t xml:space="preserve">is </w:t>
      </w:r>
      <w:r w:rsidR="00B3636F" w:rsidRPr="00101401">
        <w:t xml:space="preserve">happy to answer any questions </w:t>
      </w:r>
      <w:r w:rsidR="00D8659B" w:rsidRPr="00101401">
        <w:t xml:space="preserve">you may have in advance. </w:t>
      </w:r>
      <w:r w:rsidR="00D1743B" w:rsidRPr="00101401">
        <w:t xml:space="preserve">Please </w:t>
      </w:r>
      <w:r w:rsidR="005A14E3">
        <w:t>contact us via Reach</w:t>
      </w:r>
      <w:r w:rsidR="00D1743B" w:rsidRPr="00101401">
        <w:t xml:space="preserve"> </w:t>
      </w:r>
      <w:r w:rsidR="005A14E3">
        <w:t xml:space="preserve">Volunteering </w:t>
      </w:r>
      <w:r w:rsidR="00F81F75" w:rsidRPr="00101401">
        <w:t>with any such queries.</w:t>
      </w:r>
    </w:p>
    <w:p w14:paraId="5D4CF4DD" w14:textId="0ED173B5" w:rsidR="00AD6FC4" w:rsidRPr="00101401" w:rsidRDefault="00AD6FC4" w:rsidP="00AD6FC4">
      <w:pPr>
        <w:pStyle w:val="paragraph"/>
        <w:shd w:val="clear" w:color="auto" w:fill="FFFFFF"/>
        <w:spacing w:before="0" w:beforeAutospacing="0" w:after="0" w:afterAutospacing="0"/>
        <w:jc w:val="both"/>
        <w:textAlignment w:val="baseline"/>
        <w:rPr>
          <w:rFonts w:ascii="Segoe UI" w:hAnsi="Segoe UI" w:cs="Segoe UI"/>
          <w:sz w:val="18"/>
          <w:szCs w:val="18"/>
        </w:rPr>
      </w:pPr>
      <w:r w:rsidRPr="00101401">
        <w:rPr>
          <w:rStyle w:val="normaltextrun"/>
          <w:rFonts w:ascii="Calibri" w:hAnsi="Calibri" w:cs="Calibri"/>
          <w:sz w:val="22"/>
          <w:szCs w:val="22"/>
          <w:shd w:val="clear" w:color="auto" w:fill="FFFFFF"/>
        </w:rPr>
        <w:t>To be considered</w:t>
      </w:r>
      <w:r w:rsidR="00CC19EB" w:rsidRPr="00101401">
        <w:rPr>
          <w:rStyle w:val="normaltextrun"/>
          <w:rFonts w:ascii="Calibri" w:hAnsi="Calibri" w:cs="Calibri"/>
          <w:sz w:val="22"/>
          <w:szCs w:val="22"/>
          <w:shd w:val="clear" w:color="auto" w:fill="FFFFFF"/>
        </w:rPr>
        <w:t>,</w:t>
      </w:r>
      <w:r w:rsidRPr="00101401">
        <w:rPr>
          <w:rStyle w:val="normaltextrun"/>
          <w:rFonts w:ascii="Calibri" w:hAnsi="Calibri" w:cs="Calibri"/>
          <w:sz w:val="22"/>
          <w:szCs w:val="22"/>
          <w:shd w:val="clear" w:color="auto" w:fill="FFFFFF"/>
        </w:rPr>
        <w:t xml:space="preserve"> applications must include the following:</w:t>
      </w:r>
      <w:r w:rsidRPr="00101401">
        <w:rPr>
          <w:rStyle w:val="eop"/>
          <w:rFonts w:ascii="Calibri" w:hAnsi="Calibri" w:cs="Calibri"/>
          <w:sz w:val="22"/>
          <w:szCs w:val="22"/>
        </w:rPr>
        <w:t> </w:t>
      </w:r>
    </w:p>
    <w:p w14:paraId="6C5AA9FC" w14:textId="445C2754" w:rsidR="00AD6FC4" w:rsidRPr="00101401" w:rsidRDefault="00AD6FC4" w:rsidP="00AD6FC4">
      <w:pPr>
        <w:pStyle w:val="paragraph"/>
        <w:shd w:val="clear" w:color="auto" w:fill="FFFFFF"/>
        <w:spacing w:before="0" w:beforeAutospacing="0" w:after="0" w:afterAutospacing="0"/>
        <w:ind w:left="720" w:hanging="360"/>
        <w:jc w:val="both"/>
        <w:textAlignment w:val="baseline"/>
        <w:rPr>
          <w:rFonts w:ascii="Segoe UI" w:hAnsi="Segoe UI" w:cs="Segoe UI"/>
          <w:sz w:val="18"/>
          <w:szCs w:val="18"/>
        </w:rPr>
      </w:pPr>
      <w:r w:rsidRPr="00101401">
        <w:rPr>
          <w:rStyle w:val="normaltextrun"/>
          <w:rFonts w:ascii="Calibri" w:hAnsi="Calibri" w:cs="Calibri"/>
          <w:sz w:val="22"/>
          <w:szCs w:val="22"/>
          <w:shd w:val="clear" w:color="auto" w:fill="FFFFFF"/>
        </w:rPr>
        <w:t xml:space="preserve">1. </w:t>
      </w:r>
      <w:r w:rsidRPr="00101401">
        <w:rPr>
          <w:rStyle w:val="tabchar"/>
          <w:rFonts w:ascii="Calibri" w:hAnsi="Calibri" w:cs="Calibri"/>
          <w:sz w:val="22"/>
          <w:szCs w:val="22"/>
        </w:rPr>
        <w:tab/>
      </w:r>
      <w:r w:rsidRPr="00101401">
        <w:rPr>
          <w:rStyle w:val="normaltextrun"/>
          <w:rFonts w:ascii="Calibri" w:hAnsi="Calibri" w:cs="Calibri"/>
          <w:sz w:val="22"/>
          <w:szCs w:val="22"/>
          <w:shd w:val="clear" w:color="auto" w:fill="FFFFFF"/>
        </w:rPr>
        <w:t>An up</w:t>
      </w:r>
      <w:r w:rsidR="00406FED">
        <w:rPr>
          <w:rStyle w:val="normaltextrun"/>
          <w:rFonts w:ascii="Calibri" w:hAnsi="Calibri" w:cs="Calibri"/>
          <w:sz w:val="22"/>
          <w:szCs w:val="22"/>
          <w:shd w:val="clear" w:color="auto" w:fill="FFFFFF"/>
        </w:rPr>
        <w:t>-to-</w:t>
      </w:r>
      <w:r w:rsidRPr="00101401">
        <w:rPr>
          <w:rStyle w:val="normaltextrun"/>
          <w:rFonts w:ascii="Calibri" w:hAnsi="Calibri" w:cs="Calibri"/>
          <w:sz w:val="22"/>
          <w:szCs w:val="22"/>
          <w:shd w:val="clear" w:color="auto" w:fill="FFFFFF"/>
        </w:rPr>
        <w:t>date CV of no more than three pages</w:t>
      </w:r>
      <w:r w:rsidR="00CC19EB" w:rsidRPr="00101401">
        <w:rPr>
          <w:rStyle w:val="normaltextrun"/>
          <w:rFonts w:ascii="Calibri" w:hAnsi="Calibri" w:cs="Calibri"/>
          <w:sz w:val="22"/>
          <w:szCs w:val="22"/>
          <w:shd w:val="clear" w:color="auto" w:fill="FFFFFF"/>
        </w:rPr>
        <w:t>;</w:t>
      </w:r>
      <w:r w:rsidRPr="00101401">
        <w:rPr>
          <w:rStyle w:val="eop"/>
          <w:rFonts w:ascii="Calibri" w:hAnsi="Calibri" w:cs="Calibri"/>
          <w:sz w:val="22"/>
          <w:szCs w:val="22"/>
        </w:rPr>
        <w:t> </w:t>
      </w:r>
    </w:p>
    <w:p w14:paraId="2B081604" w14:textId="04127CB5" w:rsidR="00217097" w:rsidRPr="00101401" w:rsidRDefault="00AD6FC4" w:rsidP="009555D2">
      <w:pPr>
        <w:pStyle w:val="paragraph"/>
        <w:shd w:val="clear" w:color="auto" w:fill="FFFFFF"/>
        <w:spacing w:before="0" w:beforeAutospacing="0" w:after="0" w:afterAutospacing="0"/>
        <w:ind w:left="720" w:hanging="360"/>
        <w:jc w:val="both"/>
        <w:textAlignment w:val="baseline"/>
        <w:rPr>
          <w:rStyle w:val="eop"/>
          <w:rFonts w:ascii="Calibri" w:hAnsi="Calibri" w:cs="Calibri"/>
          <w:sz w:val="22"/>
          <w:szCs w:val="22"/>
        </w:rPr>
      </w:pPr>
      <w:r w:rsidRPr="00101401">
        <w:rPr>
          <w:rStyle w:val="normaltextrun"/>
          <w:rFonts w:ascii="Calibri" w:hAnsi="Calibri" w:cs="Calibri"/>
          <w:color w:val="000000"/>
          <w:sz w:val="22"/>
          <w:szCs w:val="22"/>
          <w:shd w:val="clear" w:color="auto" w:fill="FFFFFF"/>
        </w:rPr>
        <w:lastRenderedPageBreak/>
        <w:t>2.</w:t>
      </w:r>
      <w:r w:rsidRPr="00101401">
        <w:rPr>
          <w:rStyle w:val="tabchar"/>
          <w:rFonts w:ascii="Calibri" w:hAnsi="Calibri" w:cs="Calibri"/>
          <w:color w:val="000000"/>
          <w:sz w:val="22"/>
          <w:szCs w:val="22"/>
        </w:rPr>
        <w:tab/>
      </w:r>
      <w:r w:rsidRPr="00101401">
        <w:rPr>
          <w:rStyle w:val="normaltextrun"/>
          <w:rFonts w:ascii="Calibri" w:hAnsi="Calibri" w:cs="Calibri"/>
          <w:sz w:val="22"/>
          <w:szCs w:val="22"/>
          <w:shd w:val="clear" w:color="auto" w:fill="FFFFFF"/>
        </w:rPr>
        <w:t xml:space="preserve">A cover letter of no more than two pages which concisely explains why you are interested in the role and how you meet the requirements set out in the </w:t>
      </w:r>
      <w:r w:rsidR="00587F69" w:rsidRPr="00101401">
        <w:rPr>
          <w:rStyle w:val="normaltextrun"/>
          <w:rFonts w:ascii="Calibri" w:hAnsi="Calibri" w:cs="Calibri"/>
          <w:sz w:val="22"/>
          <w:szCs w:val="22"/>
          <w:shd w:val="clear" w:color="auto" w:fill="FFFFFF"/>
        </w:rPr>
        <w:t>Person Specification</w:t>
      </w:r>
      <w:r w:rsidRPr="00101401">
        <w:rPr>
          <w:rStyle w:val="normaltextrun"/>
          <w:rFonts w:ascii="Calibri" w:hAnsi="Calibri" w:cs="Calibri"/>
          <w:sz w:val="22"/>
          <w:szCs w:val="22"/>
          <w:shd w:val="clear" w:color="auto" w:fill="FFFFFF"/>
        </w:rPr>
        <w:t>.</w:t>
      </w:r>
      <w:r w:rsidRPr="00101401">
        <w:rPr>
          <w:rStyle w:val="eop"/>
          <w:rFonts w:ascii="Calibri" w:hAnsi="Calibri" w:cs="Calibri"/>
          <w:sz w:val="22"/>
          <w:szCs w:val="22"/>
        </w:rPr>
        <w:t> </w:t>
      </w:r>
    </w:p>
    <w:p w14:paraId="34E481B6" w14:textId="77777777" w:rsidR="008354EC" w:rsidRDefault="008354EC" w:rsidP="005F5040"/>
    <w:p w14:paraId="5EF530B5" w14:textId="67FB75D6" w:rsidR="005D4496" w:rsidRPr="00101401" w:rsidRDefault="005D4496" w:rsidP="005F5040">
      <w:r w:rsidRPr="00101401">
        <w:t xml:space="preserve">At </w:t>
      </w:r>
      <w:r w:rsidR="00DA685E" w:rsidRPr="00101401">
        <w:t xml:space="preserve">ILP </w:t>
      </w:r>
      <w:r w:rsidRPr="00101401">
        <w:t>we value diversity and inclusivity</w:t>
      </w:r>
      <w:r w:rsidR="00587F69" w:rsidRPr="00101401">
        <w:t xml:space="preserve"> and are committed to creating an environment where all voices are heard and respected</w:t>
      </w:r>
      <w:r w:rsidRPr="00101401">
        <w:t xml:space="preserve">. We </w:t>
      </w:r>
      <w:r w:rsidR="00587F69" w:rsidRPr="00101401">
        <w:t xml:space="preserve">welcome </w:t>
      </w:r>
      <w:r w:rsidRPr="00101401">
        <w:t>applications from</w:t>
      </w:r>
      <w:r w:rsidR="00587F69" w:rsidRPr="00101401">
        <w:t xml:space="preserve"> a wide range of candidates</w:t>
      </w:r>
      <w:r w:rsidRPr="00101401">
        <w:t>.</w:t>
      </w:r>
      <w:r w:rsidR="00DA685E" w:rsidRPr="00101401">
        <w:t xml:space="preserve">  If you believe in our </w:t>
      </w:r>
      <w:r w:rsidR="00587F69" w:rsidRPr="00101401">
        <w:t>objectives</w:t>
      </w:r>
      <w:r w:rsidR="00DA685E" w:rsidRPr="00101401">
        <w:t xml:space="preserve"> and have the </w:t>
      </w:r>
      <w:r w:rsidR="00AD1064" w:rsidRPr="00101401">
        <w:t xml:space="preserve">qualifications, </w:t>
      </w:r>
      <w:r w:rsidR="00DA685E" w:rsidRPr="00101401">
        <w:t>skills and passion to make a difference, we welcome your application</w:t>
      </w:r>
      <w:r w:rsidR="006C47CB" w:rsidRPr="00101401">
        <w:t>.</w:t>
      </w:r>
    </w:p>
    <w:sectPr w:rsidR="005D4496" w:rsidRPr="001014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D1E0B"/>
    <w:multiLevelType w:val="hybridMultilevel"/>
    <w:tmpl w:val="67024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143738"/>
    <w:multiLevelType w:val="hybridMultilevel"/>
    <w:tmpl w:val="30F8E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3B6A16"/>
    <w:multiLevelType w:val="hybridMultilevel"/>
    <w:tmpl w:val="2DF8C89A"/>
    <w:lvl w:ilvl="0" w:tplc="FFFFFFF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595570E"/>
    <w:multiLevelType w:val="multilevel"/>
    <w:tmpl w:val="0F520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6C423B"/>
    <w:multiLevelType w:val="hybridMultilevel"/>
    <w:tmpl w:val="4D204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137E94"/>
    <w:multiLevelType w:val="hybridMultilevel"/>
    <w:tmpl w:val="C4FC833C"/>
    <w:lvl w:ilvl="0" w:tplc="FFFFFFF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A577437"/>
    <w:multiLevelType w:val="hybridMultilevel"/>
    <w:tmpl w:val="64E28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845481"/>
    <w:multiLevelType w:val="hybridMultilevel"/>
    <w:tmpl w:val="218C5552"/>
    <w:lvl w:ilvl="0" w:tplc="0E86730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D1305C"/>
    <w:multiLevelType w:val="hybridMultilevel"/>
    <w:tmpl w:val="092AE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8022E9"/>
    <w:multiLevelType w:val="hybridMultilevel"/>
    <w:tmpl w:val="B316F1F8"/>
    <w:lvl w:ilvl="0" w:tplc="FFFFFFFF">
      <w:start w:val="1"/>
      <w:numFmt w:val="decimal"/>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90646C4"/>
    <w:multiLevelType w:val="multilevel"/>
    <w:tmpl w:val="35C42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FEF3F64"/>
    <w:multiLevelType w:val="hybridMultilevel"/>
    <w:tmpl w:val="6A56D79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979718">
    <w:abstractNumId w:val="3"/>
  </w:num>
  <w:num w:numId="2" w16cid:durableId="1057242324">
    <w:abstractNumId w:val="6"/>
  </w:num>
  <w:num w:numId="3" w16cid:durableId="1171068596">
    <w:abstractNumId w:val="10"/>
  </w:num>
  <w:num w:numId="4" w16cid:durableId="1280524020">
    <w:abstractNumId w:val="5"/>
  </w:num>
  <w:num w:numId="5" w16cid:durableId="1601256006">
    <w:abstractNumId w:val="4"/>
  </w:num>
  <w:num w:numId="6" w16cid:durableId="1754888530">
    <w:abstractNumId w:val="0"/>
  </w:num>
  <w:num w:numId="7" w16cid:durableId="1798600885">
    <w:abstractNumId w:val="7"/>
  </w:num>
  <w:num w:numId="8" w16cid:durableId="18244690">
    <w:abstractNumId w:val="9"/>
  </w:num>
  <w:num w:numId="9" w16cid:durableId="1923756022">
    <w:abstractNumId w:val="11"/>
  </w:num>
  <w:num w:numId="10" w16cid:durableId="541796153">
    <w:abstractNumId w:val="8"/>
  </w:num>
  <w:num w:numId="11" w16cid:durableId="626545196">
    <w:abstractNumId w:val="2"/>
  </w:num>
  <w:num w:numId="12" w16cid:durableId="739669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097"/>
    <w:rsid w:val="00000519"/>
    <w:rsid w:val="000243DF"/>
    <w:rsid w:val="000376C5"/>
    <w:rsid w:val="00041D08"/>
    <w:rsid w:val="00043C23"/>
    <w:rsid w:val="00065747"/>
    <w:rsid w:val="000856FA"/>
    <w:rsid w:val="00091A6C"/>
    <w:rsid w:val="000A1DE1"/>
    <w:rsid w:val="000B0185"/>
    <w:rsid w:val="000E7D66"/>
    <w:rsid w:val="000F0141"/>
    <w:rsid w:val="00101401"/>
    <w:rsid w:val="00105738"/>
    <w:rsid w:val="00115296"/>
    <w:rsid w:val="00115B69"/>
    <w:rsid w:val="001246B4"/>
    <w:rsid w:val="00160FD4"/>
    <w:rsid w:val="00182F45"/>
    <w:rsid w:val="0018560A"/>
    <w:rsid w:val="0018574A"/>
    <w:rsid w:val="001975E5"/>
    <w:rsid w:val="001A4083"/>
    <w:rsid w:val="001B45D8"/>
    <w:rsid w:val="001B66E1"/>
    <w:rsid w:val="001C7D4B"/>
    <w:rsid w:val="001D0F94"/>
    <w:rsid w:val="001D46A2"/>
    <w:rsid w:val="00205299"/>
    <w:rsid w:val="00205978"/>
    <w:rsid w:val="002070AA"/>
    <w:rsid w:val="00217097"/>
    <w:rsid w:val="00243868"/>
    <w:rsid w:val="0025086C"/>
    <w:rsid w:val="00253A05"/>
    <w:rsid w:val="002656CA"/>
    <w:rsid w:val="00271C6F"/>
    <w:rsid w:val="00282DE1"/>
    <w:rsid w:val="00283BF0"/>
    <w:rsid w:val="002843FB"/>
    <w:rsid w:val="002858D8"/>
    <w:rsid w:val="00291C42"/>
    <w:rsid w:val="002951E2"/>
    <w:rsid w:val="002A64C0"/>
    <w:rsid w:val="002B1600"/>
    <w:rsid w:val="002C0980"/>
    <w:rsid w:val="002C77B4"/>
    <w:rsid w:val="002F175D"/>
    <w:rsid w:val="003366E9"/>
    <w:rsid w:val="00360C7A"/>
    <w:rsid w:val="00383128"/>
    <w:rsid w:val="003865DB"/>
    <w:rsid w:val="003B05AC"/>
    <w:rsid w:val="003B2AC4"/>
    <w:rsid w:val="003D3B57"/>
    <w:rsid w:val="003D3ED3"/>
    <w:rsid w:val="003E2708"/>
    <w:rsid w:val="00406FED"/>
    <w:rsid w:val="004176AD"/>
    <w:rsid w:val="00435D28"/>
    <w:rsid w:val="00461A20"/>
    <w:rsid w:val="00472CE1"/>
    <w:rsid w:val="00484930"/>
    <w:rsid w:val="004978A6"/>
    <w:rsid w:val="00497CFC"/>
    <w:rsid w:val="004A1531"/>
    <w:rsid w:val="004A211D"/>
    <w:rsid w:val="004A7571"/>
    <w:rsid w:val="004C320E"/>
    <w:rsid w:val="004D04CF"/>
    <w:rsid w:val="004D30C4"/>
    <w:rsid w:val="004E09D3"/>
    <w:rsid w:val="004F0EB5"/>
    <w:rsid w:val="005224D3"/>
    <w:rsid w:val="00525512"/>
    <w:rsid w:val="005263C0"/>
    <w:rsid w:val="0053589A"/>
    <w:rsid w:val="0054189A"/>
    <w:rsid w:val="005461FB"/>
    <w:rsid w:val="00547340"/>
    <w:rsid w:val="00553E04"/>
    <w:rsid w:val="0056001B"/>
    <w:rsid w:val="0056302D"/>
    <w:rsid w:val="0057435F"/>
    <w:rsid w:val="0057752A"/>
    <w:rsid w:val="0058310D"/>
    <w:rsid w:val="00587F69"/>
    <w:rsid w:val="005A14E3"/>
    <w:rsid w:val="005A5DFB"/>
    <w:rsid w:val="005A7644"/>
    <w:rsid w:val="005B2784"/>
    <w:rsid w:val="005C2D1E"/>
    <w:rsid w:val="005D262B"/>
    <w:rsid w:val="005D4496"/>
    <w:rsid w:val="005D60F4"/>
    <w:rsid w:val="005E03D4"/>
    <w:rsid w:val="005F5040"/>
    <w:rsid w:val="00603E28"/>
    <w:rsid w:val="0063184A"/>
    <w:rsid w:val="00636E39"/>
    <w:rsid w:val="00643A02"/>
    <w:rsid w:val="00650F6C"/>
    <w:rsid w:val="0065401B"/>
    <w:rsid w:val="00661F13"/>
    <w:rsid w:val="006665BF"/>
    <w:rsid w:val="006906AE"/>
    <w:rsid w:val="006A2585"/>
    <w:rsid w:val="006C47CB"/>
    <w:rsid w:val="006D1395"/>
    <w:rsid w:val="006D699A"/>
    <w:rsid w:val="007254F1"/>
    <w:rsid w:val="0073180B"/>
    <w:rsid w:val="0073205A"/>
    <w:rsid w:val="00736F75"/>
    <w:rsid w:val="00761D9F"/>
    <w:rsid w:val="007629AC"/>
    <w:rsid w:val="007A34B7"/>
    <w:rsid w:val="007B05E9"/>
    <w:rsid w:val="007C40A3"/>
    <w:rsid w:val="007D3069"/>
    <w:rsid w:val="00812222"/>
    <w:rsid w:val="008354EC"/>
    <w:rsid w:val="0083580C"/>
    <w:rsid w:val="0084691B"/>
    <w:rsid w:val="00847F58"/>
    <w:rsid w:val="00862351"/>
    <w:rsid w:val="00863EED"/>
    <w:rsid w:val="008733FE"/>
    <w:rsid w:val="008A1792"/>
    <w:rsid w:val="008A34A9"/>
    <w:rsid w:val="008A61C2"/>
    <w:rsid w:val="008B0A16"/>
    <w:rsid w:val="008B0B95"/>
    <w:rsid w:val="008B7796"/>
    <w:rsid w:val="008D2444"/>
    <w:rsid w:val="008E6744"/>
    <w:rsid w:val="008F0D46"/>
    <w:rsid w:val="008F300E"/>
    <w:rsid w:val="008F342A"/>
    <w:rsid w:val="00901437"/>
    <w:rsid w:val="00902120"/>
    <w:rsid w:val="00933BA3"/>
    <w:rsid w:val="009520BB"/>
    <w:rsid w:val="00952D2E"/>
    <w:rsid w:val="009555D2"/>
    <w:rsid w:val="00962161"/>
    <w:rsid w:val="009B49CB"/>
    <w:rsid w:val="009E0F6A"/>
    <w:rsid w:val="009F4F42"/>
    <w:rsid w:val="00A013D0"/>
    <w:rsid w:val="00A0213C"/>
    <w:rsid w:val="00A15875"/>
    <w:rsid w:val="00A403EF"/>
    <w:rsid w:val="00A536EC"/>
    <w:rsid w:val="00A63CDE"/>
    <w:rsid w:val="00A83EAB"/>
    <w:rsid w:val="00AA309B"/>
    <w:rsid w:val="00AB1D72"/>
    <w:rsid w:val="00AC304D"/>
    <w:rsid w:val="00AD1064"/>
    <w:rsid w:val="00AD246C"/>
    <w:rsid w:val="00AD2568"/>
    <w:rsid w:val="00AD4945"/>
    <w:rsid w:val="00AD6FC4"/>
    <w:rsid w:val="00AE3C78"/>
    <w:rsid w:val="00AE6B64"/>
    <w:rsid w:val="00AE7424"/>
    <w:rsid w:val="00AF2696"/>
    <w:rsid w:val="00AF5A19"/>
    <w:rsid w:val="00B04B8E"/>
    <w:rsid w:val="00B16FB1"/>
    <w:rsid w:val="00B3636F"/>
    <w:rsid w:val="00B4184A"/>
    <w:rsid w:val="00B526CF"/>
    <w:rsid w:val="00B553DA"/>
    <w:rsid w:val="00B56D75"/>
    <w:rsid w:val="00B819B5"/>
    <w:rsid w:val="00B819BE"/>
    <w:rsid w:val="00B81CEB"/>
    <w:rsid w:val="00B83CE3"/>
    <w:rsid w:val="00B93FB0"/>
    <w:rsid w:val="00B96FCA"/>
    <w:rsid w:val="00BC2606"/>
    <w:rsid w:val="00BC622D"/>
    <w:rsid w:val="00BD488C"/>
    <w:rsid w:val="00BF256A"/>
    <w:rsid w:val="00BF5132"/>
    <w:rsid w:val="00BF68AB"/>
    <w:rsid w:val="00C14AC5"/>
    <w:rsid w:val="00C246BA"/>
    <w:rsid w:val="00C3309E"/>
    <w:rsid w:val="00C47676"/>
    <w:rsid w:val="00C61B7A"/>
    <w:rsid w:val="00C64114"/>
    <w:rsid w:val="00C67D49"/>
    <w:rsid w:val="00C7193D"/>
    <w:rsid w:val="00C724F9"/>
    <w:rsid w:val="00C72B79"/>
    <w:rsid w:val="00C85C01"/>
    <w:rsid w:val="00CA53B4"/>
    <w:rsid w:val="00CC19EB"/>
    <w:rsid w:val="00CD52A6"/>
    <w:rsid w:val="00CF218B"/>
    <w:rsid w:val="00D13284"/>
    <w:rsid w:val="00D14718"/>
    <w:rsid w:val="00D1743B"/>
    <w:rsid w:val="00D23614"/>
    <w:rsid w:val="00D2747C"/>
    <w:rsid w:val="00D30AEE"/>
    <w:rsid w:val="00D31DAC"/>
    <w:rsid w:val="00D7206A"/>
    <w:rsid w:val="00D80411"/>
    <w:rsid w:val="00D8659B"/>
    <w:rsid w:val="00DA5897"/>
    <w:rsid w:val="00DA685E"/>
    <w:rsid w:val="00DB04A8"/>
    <w:rsid w:val="00DB1F99"/>
    <w:rsid w:val="00DC2CDA"/>
    <w:rsid w:val="00DC32C6"/>
    <w:rsid w:val="00DC4A6F"/>
    <w:rsid w:val="00DC7C9B"/>
    <w:rsid w:val="00DE7676"/>
    <w:rsid w:val="00E00593"/>
    <w:rsid w:val="00E22F09"/>
    <w:rsid w:val="00E66C6F"/>
    <w:rsid w:val="00E75B0B"/>
    <w:rsid w:val="00E82EC0"/>
    <w:rsid w:val="00E95A3B"/>
    <w:rsid w:val="00EA3F7C"/>
    <w:rsid w:val="00EA5915"/>
    <w:rsid w:val="00ED2C56"/>
    <w:rsid w:val="00F07553"/>
    <w:rsid w:val="00F106AD"/>
    <w:rsid w:val="00F10C68"/>
    <w:rsid w:val="00F25145"/>
    <w:rsid w:val="00F44BB4"/>
    <w:rsid w:val="00F47A03"/>
    <w:rsid w:val="00F561A3"/>
    <w:rsid w:val="00F7037C"/>
    <w:rsid w:val="00F75786"/>
    <w:rsid w:val="00F81F75"/>
    <w:rsid w:val="00F9300E"/>
    <w:rsid w:val="00FB4B2D"/>
    <w:rsid w:val="00FB5271"/>
    <w:rsid w:val="00FC7552"/>
    <w:rsid w:val="0BB2DA10"/>
    <w:rsid w:val="1156A374"/>
    <w:rsid w:val="7C1194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E1636"/>
  <w15:docId w15:val="{83D61DA6-05E8-4955-A756-837E2D98C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401"/>
    <w:pPr>
      <w:spacing w:after="0" w:line="240" w:lineRule="auto"/>
    </w:pPr>
    <w:rPr>
      <w:rFonts w:ascii="Calibri" w:hAnsi="Calibri" w:cs="Calibri"/>
      <w:kern w:val="0"/>
      <w:lang w:eastAsia="en-GB"/>
      <w14:ligatures w14:val="none"/>
    </w:rPr>
  </w:style>
  <w:style w:type="paragraph" w:styleId="Heading1">
    <w:name w:val="heading 1"/>
    <w:basedOn w:val="Normal"/>
    <w:next w:val="Normal"/>
    <w:link w:val="Heading1Char"/>
    <w:uiPriority w:val="9"/>
    <w:qFormat/>
    <w:rsid w:val="00383128"/>
    <w:pPr>
      <w:keepNext/>
      <w:keepLines/>
      <w:spacing w:before="360" w:after="80"/>
      <w:outlineLvl w:val="0"/>
    </w:pPr>
    <w:rPr>
      <w:rFonts w:asciiTheme="majorHAnsi" w:eastAsiaTheme="minorEastAsia" w:hAnsiTheme="majorHAnsi" w:cstheme="majorEastAsia"/>
      <w:color w:val="2F5496" w:themeColor="accent1" w:themeShade="BF"/>
      <w:sz w:val="40"/>
      <w:szCs w:val="40"/>
    </w:rPr>
  </w:style>
  <w:style w:type="paragraph" w:styleId="Heading2">
    <w:name w:val="heading 2"/>
    <w:basedOn w:val="paragraph"/>
    <w:next w:val="Normal"/>
    <w:link w:val="Heading2Char"/>
    <w:uiPriority w:val="9"/>
    <w:unhideWhenUsed/>
    <w:qFormat/>
    <w:rsid w:val="008F342A"/>
    <w:pPr>
      <w:spacing w:before="0" w:beforeAutospacing="0" w:after="120" w:afterAutospacing="0"/>
      <w:textAlignment w:val="baseline"/>
      <w:outlineLvl w:val="1"/>
    </w:pPr>
    <w:rPr>
      <w:rFonts w:ascii="Calibri" w:hAnsi="Calibri" w:cs="Calibri"/>
      <w:b/>
      <w:bCs/>
      <w:lang w:val="en-US"/>
    </w:rPr>
  </w:style>
  <w:style w:type="paragraph" w:styleId="Heading3">
    <w:name w:val="heading 3"/>
    <w:basedOn w:val="Normal"/>
    <w:next w:val="Normal"/>
    <w:link w:val="Heading3Char"/>
    <w:uiPriority w:val="9"/>
    <w:unhideWhenUsed/>
    <w:qFormat/>
    <w:rsid w:val="00D1471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246B4"/>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1246B4"/>
  </w:style>
  <w:style w:type="character" w:customStyle="1" w:styleId="eop">
    <w:name w:val="eop"/>
    <w:basedOn w:val="DefaultParagraphFont"/>
    <w:rsid w:val="001246B4"/>
  </w:style>
  <w:style w:type="character" w:customStyle="1" w:styleId="contentcontrolboundarysink">
    <w:name w:val="contentcontrolboundarysink"/>
    <w:basedOn w:val="DefaultParagraphFont"/>
    <w:rsid w:val="001246B4"/>
  </w:style>
  <w:style w:type="paragraph" w:styleId="ListParagraph">
    <w:name w:val="List Paragraph"/>
    <w:basedOn w:val="Normal"/>
    <w:uiPriority w:val="34"/>
    <w:qFormat/>
    <w:rsid w:val="00C724F9"/>
    <w:pPr>
      <w:ind w:left="720"/>
      <w:contextualSpacing/>
    </w:pPr>
  </w:style>
  <w:style w:type="character" w:customStyle="1" w:styleId="tabchar">
    <w:name w:val="tabchar"/>
    <w:basedOn w:val="DefaultParagraphFont"/>
    <w:rsid w:val="00AD6FC4"/>
  </w:style>
  <w:style w:type="character" w:styleId="Hyperlink">
    <w:name w:val="Hyperlink"/>
    <w:basedOn w:val="DefaultParagraphFont"/>
    <w:uiPriority w:val="99"/>
    <w:unhideWhenUsed/>
    <w:rsid w:val="00952D2E"/>
    <w:rPr>
      <w:color w:val="0563C1" w:themeColor="hyperlink"/>
      <w:u w:val="single"/>
    </w:rPr>
  </w:style>
  <w:style w:type="character" w:styleId="UnresolvedMention">
    <w:name w:val="Unresolved Mention"/>
    <w:basedOn w:val="DefaultParagraphFont"/>
    <w:uiPriority w:val="99"/>
    <w:semiHidden/>
    <w:unhideWhenUsed/>
    <w:rsid w:val="00952D2E"/>
    <w:rPr>
      <w:color w:val="605E5C"/>
      <w:shd w:val="clear" w:color="auto" w:fill="E1DFDD"/>
    </w:rPr>
  </w:style>
  <w:style w:type="paragraph" w:styleId="Revision">
    <w:name w:val="Revision"/>
    <w:hidden/>
    <w:uiPriority w:val="99"/>
    <w:semiHidden/>
    <w:rsid w:val="00EA3F7C"/>
    <w:pPr>
      <w:spacing w:after="0" w:line="240" w:lineRule="auto"/>
    </w:pPr>
    <w:rPr>
      <w:rFonts w:ascii="Calibri" w:hAnsi="Calibri" w:cs="Calibri"/>
      <w:kern w:val="0"/>
      <w:lang w:eastAsia="en-GB"/>
      <w14:ligatures w14:val="none"/>
    </w:rPr>
  </w:style>
  <w:style w:type="character" w:styleId="CommentReference">
    <w:name w:val="annotation reference"/>
    <w:basedOn w:val="DefaultParagraphFont"/>
    <w:uiPriority w:val="99"/>
    <w:semiHidden/>
    <w:unhideWhenUsed/>
    <w:rsid w:val="00EA3F7C"/>
    <w:rPr>
      <w:sz w:val="16"/>
      <w:szCs w:val="16"/>
    </w:rPr>
  </w:style>
  <w:style w:type="paragraph" w:styleId="CommentText">
    <w:name w:val="annotation text"/>
    <w:basedOn w:val="Normal"/>
    <w:link w:val="CommentTextChar"/>
    <w:uiPriority w:val="99"/>
    <w:unhideWhenUsed/>
    <w:rsid w:val="00EA3F7C"/>
    <w:rPr>
      <w:sz w:val="20"/>
      <w:szCs w:val="20"/>
    </w:rPr>
  </w:style>
  <w:style w:type="character" w:customStyle="1" w:styleId="CommentTextChar">
    <w:name w:val="Comment Text Char"/>
    <w:basedOn w:val="DefaultParagraphFont"/>
    <w:link w:val="CommentText"/>
    <w:uiPriority w:val="99"/>
    <w:rsid w:val="00EA3F7C"/>
    <w:rPr>
      <w:rFonts w:ascii="Calibri" w:hAnsi="Calibri" w:cs="Calibri"/>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EA3F7C"/>
    <w:rPr>
      <w:b/>
      <w:bCs/>
    </w:rPr>
  </w:style>
  <w:style w:type="character" w:customStyle="1" w:styleId="CommentSubjectChar">
    <w:name w:val="Comment Subject Char"/>
    <w:basedOn w:val="CommentTextChar"/>
    <w:link w:val="CommentSubject"/>
    <w:uiPriority w:val="99"/>
    <w:semiHidden/>
    <w:rsid w:val="00EA3F7C"/>
    <w:rPr>
      <w:rFonts w:ascii="Calibri" w:hAnsi="Calibri" w:cs="Calibri"/>
      <w:b/>
      <w:bCs/>
      <w:kern w:val="0"/>
      <w:sz w:val="20"/>
      <w:szCs w:val="20"/>
      <w:lang w:eastAsia="en-GB"/>
      <w14:ligatures w14:val="none"/>
    </w:rPr>
  </w:style>
  <w:style w:type="paragraph" w:styleId="NoSpacing">
    <w:name w:val="No Spacing"/>
    <w:uiPriority w:val="1"/>
    <w:qFormat/>
    <w:rsid w:val="005F5040"/>
    <w:pPr>
      <w:spacing w:after="0" w:line="240" w:lineRule="auto"/>
    </w:pPr>
    <w:rPr>
      <w:rFonts w:ascii="Calibri" w:hAnsi="Calibri" w:cs="Calibri"/>
      <w:kern w:val="0"/>
      <w:lang w:eastAsia="en-GB"/>
      <w14:ligatures w14:val="none"/>
    </w:rPr>
  </w:style>
  <w:style w:type="character" w:customStyle="1" w:styleId="Heading1Char">
    <w:name w:val="Heading 1 Char"/>
    <w:basedOn w:val="DefaultParagraphFont"/>
    <w:link w:val="Heading1"/>
    <w:uiPriority w:val="9"/>
    <w:rsid w:val="00383128"/>
    <w:rPr>
      <w:rFonts w:asciiTheme="majorHAnsi" w:eastAsiaTheme="minorEastAsia" w:hAnsiTheme="majorHAnsi" w:cstheme="majorEastAsia"/>
      <w:color w:val="2F5496" w:themeColor="accent1" w:themeShade="BF"/>
      <w:kern w:val="0"/>
      <w:sz w:val="40"/>
      <w:szCs w:val="40"/>
      <w:lang w:eastAsia="en-GB"/>
      <w14:ligatures w14:val="none"/>
    </w:rPr>
  </w:style>
  <w:style w:type="character" w:customStyle="1" w:styleId="Heading3Char">
    <w:name w:val="Heading 3 Char"/>
    <w:basedOn w:val="DefaultParagraphFont"/>
    <w:link w:val="Heading3"/>
    <w:uiPriority w:val="9"/>
    <w:rsid w:val="00D14718"/>
    <w:rPr>
      <w:rFonts w:asciiTheme="majorHAnsi" w:eastAsiaTheme="majorEastAsia" w:hAnsiTheme="majorHAnsi" w:cstheme="majorBidi"/>
      <w:color w:val="1F3763" w:themeColor="accent1" w:themeShade="7F"/>
      <w:kern w:val="0"/>
      <w:sz w:val="24"/>
      <w:szCs w:val="24"/>
      <w:lang w:eastAsia="en-GB"/>
      <w14:ligatures w14:val="none"/>
    </w:rPr>
  </w:style>
  <w:style w:type="character" w:customStyle="1" w:styleId="Heading2Char">
    <w:name w:val="Heading 2 Char"/>
    <w:basedOn w:val="DefaultParagraphFont"/>
    <w:link w:val="Heading2"/>
    <w:uiPriority w:val="9"/>
    <w:rsid w:val="008F342A"/>
    <w:rPr>
      <w:rFonts w:ascii="Calibri" w:eastAsia="Times New Roman" w:hAnsi="Calibri" w:cs="Calibri"/>
      <w:b/>
      <w:bCs/>
      <w:kern w:val="0"/>
      <w:sz w:val="24"/>
      <w:szCs w:val="24"/>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nternationallawyersproject.org/annual-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3BEC88FB330E41A6B5E80C523B9201" ma:contentTypeVersion="15" ma:contentTypeDescription="Create a new document." ma:contentTypeScope="" ma:versionID="0b2c98babb679c97e14041a1ddefc274">
  <xsd:schema xmlns:xsd="http://www.w3.org/2001/XMLSchema" xmlns:xs="http://www.w3.org/2001/XMLSchema" xmlns:p="http://schemas.microsoft.com/office/2006/metadata/properties" xmlns:ns2="52b24dc8-5130-4027-bb3f-6bb58d42ca06" xmlns:ns3="b2fe2103-45d1-4634-940c-5bab0dcf6d38" targetNamespace="http://schemas.microsoft.com/office/2006/metadata/properties" ma:root="true" ma:fieldsID="d6df4e33cdef1508aa3eae4952fc94b7" ns2:_="" ns3:_="">
    <xsd:import namespace="52b24dc8-5130-4027-bb3f-6bb58d42ca06"/>
    <xsd:import namespace="b2fe2103-45d1-4634-940c-5bab0dcf6d3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b24dc8-5130-4027-bb3f-6bb58d42ca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31c6d5b-d2c6-4915-8b1b-c8ce1e1a0f1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2fe2103-45d1-4634-940c-5bab0dcf6d3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c563263-768b-4f7c-a57e-81885d1c8164}" ma:internalName="TaxCatchAll" ma:showField="CatchAllData" ma:web="b2fe2103-45d1-4634-940c-5bab0dcf6d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52b24dc8-5130-4027-bb3f-6bb58d42ca06" xsi:nil="true"/>
    <SharedWithUsers xmlns="b2fe2103-45d1-4634-940c-5bab0dcf6d38">
      <UserInfo>
        <DisplayName/>
        <AccountId xsi:nil="true"/>
        <AccountType/>
      </UserInfo>
    </SharedWithUsers>
    <lcf76f155ced4ddcb4097134ff3c332f xmlns="52b24dc8-5130-4027-bb3f-6bb58d42ca06">
      <Terms xmlns="http://schemas.microsoft.com/office/infopath/2007/PartnerControls"/>
    </lcf76f155ced4ddcb4097134ff3c332f>
    <TaxCatchAll xmlns="b2fe2103-45d1-4634-940c-5bab0dcf6d3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DCE6FC-8CFB-44BE-9B90-144EA3A02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b24dc8-5130-4027-bb3f-6bb58d42ca06"/>
    <ds:schemaRef ds:uri="b2fe2103-45d1-4634-940c-5bab0dcf6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C9AF6C-6694-4C3A-B3EC-E1DD0A405337}">
  <ds:schemaRefs>
    <ds:schemaRef ds:uri="http://schemas.microsoft.com/office/2006/metadata/properties"/>
    <ds:schemaRef ds:uri="http://schemas.microsoft.com/office/infopath/2007/PartnerControls"/>
    <ds:schemaRef ds:uri="52b24dc8-5130-4027-bb3f-6bb58d42ca06"/>
    <ds:schemaRef ds:uri="b2fe2103-45d1-4634-940c-5bab0dcf6d38"/>
  </ds:schemaRefs>
</ds:datastoreItem>
</file>

<file path=customXml/itemProps3.xml><?xml version="1.0" encoding="utf-8"?>
<ds:datastoreItem xmlns:ds="http://schemas.openxmlformats.org/officeDocument/2006/customXml" ds:itemID="{C85F3276-7A6F-412A-B9B8-628BD7E22986}">
  <ds:schemaRefs>
    <ds:schemaRef ds:uri="http://schemas.microsoft.com/sharepoint/v3/contenttype/forms"/>
  </ds:schemaRefs>
</ds:datastoreItem>
</file>

<file path=docMetadata/LabelInfo.xml><?xml version="1.0" encoding="utf-8"?>
<clbl:labelList xmlns:clbl="http://schemas.microsoft.com/office/2020/mipLabelMetadata">
  <clbl:label id="{45072052-c002-4ee4-87e5-9d58843fc488}" enabled="1" method="Privileged" siteId="{185280ba-7a00-42ea-9408-19eafd13552e}"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999</Words>
  <Characters>5297</Characters>
  <Application>Microsoft Office Word</Application>
  <DocSecurity>0</DocSecurity>
  <Lines>94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6250</CharactersWithSpaces>
  <SharedDoc>false</SharedDoc>
  <HLinks>
    <vt:vector size="18" baseType="variant">
      <vt:variant>
        <vt:i4>7536711</vt:i4>
      </vt:variant>
      <vt:variant>
        <vt:i4>6</vt:i4>
      </vt:variant>
      <vt:variant>
        <vt:i4>0</vt:i4>
      </vt:variant>
      <vt:variant>
        <vt:i4>5</vt:i4>
      </vt:variant>
      <vt:variant>
        <vt:lpwstr>mailto:contact@internationallawyersproject.org</vt:lpwstr>
      </vt:variant>
      <vt:variant>
        <vt:lpwstr/>
      </vt:variant>
      <vt:variant>
        <vt:i4>7536711</vt:i4>
      </vt:variant>
      <vt:variant>
        <vt:i4>3</vt:i4>
      </vt:variant>
      <vt:variant>
        <vt:i4>0</vt:i4>
      </vt:variant>
      <vt:variant>
        <vt:i4>5</vt:i4>
      </vt:variant>
      <vt:variant>
        <vt:lpwstr>mailto:contact@internationallawyersproject.org</vt:lpwstr>
      </vt:variant>
      <vt:variant>
        <vt:lpwstr/>
      </vt:variant>
      <vt:variant>
        <vt:i4>2490484</vt:i4>
      </vt:variant>
      <vt:variant>
        <vt:i4>0</vt:i4>
      </vt:variant>
      <vt:variant>
        <vt:i4>0</vt:i4>
      </vt:variant>
      <vt:variant>
        <vt:i4>5</vt:i4>
      </vt:variant>
      <vt:variant>
        <vt:lpwstr>https://www.internationallawyersproject.org/annual-reports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Horsbrugh</dc:creator>
  <cp:keywords/>
  <dc:description/>
  <cp:lastModifiedBy>Johnathan Tuck</cp:lastModifiedBy>
  <cp:revision>3</cp:revision>
  <dcterms:created xsi:type="dcterms:W3CDTF">2026-07-16T10:12:00Z</dcterms:created>
  <dcterms:modified xsi:type="dcterms:W3CDTF">2026-07-16T10:13:00Z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0x0101001E3BEC88FB330E41A6B5E80C523B9201</vt:lpwstr>
  </property>
  <property fmtid="{D5CDD505-2E9C-101B-9397-08002B2CF9AE}" pid="3" name="MediaServiceImageTags">
    <vt:lpwstr/>
  </property>
  <property fmtid="{D5CDD505-2E9C-101B-9397-08002B2CF9AE}" pid="4" name="Order">
    <vt:r8>2662000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